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7B7282">
      <w:pPr>
        <w:pStyle w:val="Prrafodelista"/>
        <w:numPr>
          <w:ilvl w:val="0"/>
          <w:numId w:val="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lastRenderedPageBreak/>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lastRenderedPageBreak/>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35759C0" w:rsidR="00790BE8" w:rsidRDefault="00790BE8" w:rsidP="009D05AB">
      <w:pPr>
        <w:pStyle w:val="Sinespaciado"/>
        <w:jc w:val="center"/>
        <w:rPr>
          <w:rFonts w:ascii="Bookman Old Style" w:hAnsi="Bookman Old Style"/>
          <w:b/>
          <w:sz w:val="18"/>
          <w:szCs w:val="20"/>
        </w:rPr>
      </w:pPr>
    </w:p>
    <w:p w14:paraId="091AF3FE" w14:textId="6A0F178F" w:rsidR="00D46FB8" w:rsidRDefault="00D46FB8" w:rsidP="009D05AB">
      <w:pPr>
        <w:pStyle w:val="Sinespaciado"/>
        <w:jc w:val="center"/>
        <w:rPr>
          <w:rFonts w:ascii="Bookman Old Style" w:hAnsi="Bookman Old Style"/>
          <w:b/>
          <w:sz w:val="18"/>
          <w:szCs w:val="20"/>
        </w:rPr>
      </w:pPr>
    </w:p>
    <w:p w14:paraId="6007C34E" w14:textId="24DC78EE" w:rsidR="00D46FB8" w:rsidRDefault="00D46FB8" w:rsidP="009D05AB">
      <w:pPr>
        <w:pStyle w:val="Sinespaciado"/>
        <w:jc w:val="center"/>
        <w:rPr>
          <w:rFonts w:ascii="Bookman Old Style" w:hAnsi="Bookman Old Style"/>
          <w:b/>
          <w:sz w:val="18"/>
          <w:szCs w:val="20"/>
        </w:rPr>
      </w:pPr>
    </w:p>
    <w:p w14:paraId="39180406" w14:textId="77777777" w:rsidR="00D46FB8" w:rsidRDefault="00D46FB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7B7282">
      <w:pPr>
        <w:pStyle w:val="Prrafodelista"/>
        <w:numPr>
          <w:ilvl w:val="6"/>
          <w:numId w:val="1"/>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7B7282">
      <w:pPr>
        <w:pStyle w:val="Sinespaciado"/>
        <w:numPr>
          <w:ilvl w:val="6"/>
          <w:numId w:val="1"/>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7B7282">
      <w:pPr>
        <w:pStyle w:val="Sinespaciado"/>
        <w:numPr>
          <w:ilvl w:val="6"/>
          <w:numId w:val="1"/>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80"/>
        <w:gridCol w:w="948"/>
        <w:gridCol w:w="851"/>
        <w:gridCol w:w="1644"/>
        <w:gridCol w:w="5883"/>
      </w:tblGrid>
      <w:tr w:rsidR="00721994" w:rsidRPr="00BD103F" w14:paraId="16AE423A" w14:textId="77777777" w:rsidTr="00305420">
        <w:trPr>
          <w:trHeight w:val="1217"/>
          <w:jc w:val="center"/>
        </w:trPr>
        <w:tc>
          <w:tcPr>
            <w:tcW w:w="880" w:type="dxa"/>
            <w:shd w:val="clear" w:color="auto" w:fill="BFBFBF" w:themeFill="background1" w:themeFillShade="BF"/>
            <w:noWrap/>
            <w:vAlign w:val="center"/>
            <w:hideMark/>
          </w:tcPr>
          <w:p w14:paraId="56519E1A"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PARTIDA</w:t>
            </w:r>
          </w:p>
        </w:tc>
        <w:tc>
          <w:tcPr>
            <w:tcW w:w="948" w:type="dxa"/>
            <w:shd w:val="clear" w:color="auto" w:fill="BFBFBF" w:themeFill="background1" w:themeFillShade="BF"/>
            <w:noWrap/>
            <w:vAlign w:val="center"/>
            <w:hideMark/>
          </w:tcPr>
          <w:p w14:paraId="142B3998"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CANT.</w:t>
            </w:r>
          </w:p>
        </w:tc>
        <w:tc>
          <w:tcPr>
            <w:tcW w:w="851" w:type="dxa"/>
            <w:shd w:val="clear" w:color="auto" w:fill="BFBFBF" w:themeFill="background1" w:themeFillShade="BF"/>
            <w:vAlign w:val="center"/>
            <w:hideMark/>
          </w:tcPr>
          <w:p w14:paraId="594D3E87"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UNIDAD</w:t>
            </w:r>
            <w:r w:rsidRPr="00BD103F">
              <w:rPr>
                <w:rFonts w:ascii="Calibri" w:eastAsia="Times New Roman" w:hAnsi="Calibri" w:cs="Calibri"/>
                <w:b/>
                <w:bCs/>
                <w:color w:val="000000"/>
                <w:sz w:val="20"/>
                <w:szCs w:val="20"/>
                <w:lang w:eastAsia="es-MX"/>
              </w:rPr>
              <w:br/>
              <w:t>DE MEDIDA</w:t>
            </w:r>
          </w:p>
        </w:tc>
        <w:tc>
          <w:tcPr>
            <w:tcW w:w="1644" w:type="dxa"/>
            <w:shd w:val="clear" w:color="auto" w:fill="BFBFBF" w:themeFill="background1" w:themeFillShade="BF"/>
            <w:noWrap/>
            <w:vAlign w:val="center"/>
            <w:hideMark/>
          </w:tcPr>
          <w:p w14:paraId="0364B7BC"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CONCEPTO</w:t>
            </w:r>
          </w:p>
        </w:tc>
        <w:tc>
          <w:tcPr>
            <w:tcW w:w="5883" w:type="dxa"/>
            <w:shd w:val="clear" w:color="auto" w:fill="BFBFBF" w:themeFill="background1" w:themeFillShade="BF"/>
            <w:vAlign w:val="center"/>
            <w:hideMark/>
          </w:tcPr>
          <w:p w14:paraId="49E94FFC" w14:textId="371D9F91"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 xml:space="preserve">ESPECIFICACIONES DE LOS BIENES A CONTRATAR. </w:t>
            </w:r>
            <w:r w:rsidRPr="00BD103F">
              <w:rPr>
                <w:rFonts w:ascii="Calibri" w:eastAsia="Times New Roman" w:hAnsi="Calibri" w:cs="Calibri"/>
                <w:b/>
                <w:bCs/>
                <w:color w:val="000000"/>
                <w:sz w:val="20"/>
                <w:szCs w:val="20"/>
                <w:lang w:eastAsia="es-MX"/>
              </w:rPr>
              <w:br/>
              <w:t xml:space="preserve">REQUISITOS TÉCNICOS MÍNIMOS Y NORMAS QUE </w:t>
            </w:r>
            <w:r w:rsidR="00892B85" w:rsidRPr="00BD103F">
              <w:rPr>
                <w:rFonts w:ascii="Calibri" w:eastAsia="Times New Roman" w:hAnsi="Calibri" w:cs="Calibri"/>
                <w:b/>
                <w:bCs/>
                <w:color w:val="000000"/>
                <w:sz w:val="20"/>
                <w:szCs w:val="20"/>
                <w:lang w:eastAsia="es-MX"/>
              </w:rPr>
              <w:t>DEBERÁN CUMPLIR</w:t>
            </w:r>
            <w:r w:rsidRPr="00BD103F">
              <w:rPr>
                <w:rFonts w:ascii="Calibri" w:eastAsia="Times New Roman" w:hAnsi="Calibri" w:cs="Calibri"/>
                <w:b/>
                <w:bCs/>
                <w:color w:val="000000"/>
                <w:sz w:val="20"/>
                <w:szCs w:val="20"/>
                <w:lang w:eastAsia="es-MX"/>
              </w:rPr>
              <w:t xml:space="preserve"> LOS SERVICIOS</w:t>
            </w:r>
            <w:r>
              <w:rPr>
                <w:rFonts w:ascii="Calibri" w:eastAsia="Times New Roman" w:hAnsi="Calibri" w:cs="Calibri"/>
                <w:b/>
                <w:bCs/>
                <w:color w:val="000000"/>
                <w:sz w:val="20"/>
                <w:szCs w:val="20"/>
                <w:lang w:eastAsia="es-MX"/>
              </w:rPr>
              <w:t>.</w:t>
            </w:r>
          </w:p>
        </w:tc>
      </w:tr>
      <w:tr w:rsidR="00305420" w:rsidRPr="00BD103F" w14:paraId="5A2A9EE6" w14:textId="77777777" w:rsidTr="00305420">
        <w:trPr>
          <w:trHeight w:val="528"/>
          <w:jc w:val="center"/>
        </w:trPr>
        <w:tc>
          <w:tcPr>
            <w:tcW w:w="880" w:type="dxa"/>
            <w:shd w:val="clear" w:color="auto" w:fill="auto"/>
            <w:noWrap/>
          </w:tcPr>
          <w:p w14:paraId="54FD9AE6" w14:textId="2596A105" w:rsidR="00305420" w:rsidRPr="00750276" w:rsidRDefault="00305420" w:rsidP="0030542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948" w:type="dxa"/>
            <w:shd w:val="clear" w:color="auto" w:fill="auto"/>
            <w:noWrap/>
          </w:tcPr>
          <w:p w14:paraId="202C5946" w14:textId="4D191DB4" w:rsidR="00305420" w:rsidRPr="00750276" w:rsidRDefault="00305420" w:rsidP="0030542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10</w:t>
            </w:r>
          </w:p>
        </w:tc>
        <w:tc>
          <w:tcPr>
            <w:tcW w:w="851" w:type="dxa"/>
            <w:shd w:val="clear" w:color="auto" w:fill="auto"/>
            <w:noWrap/>
          </w:tcPr>
          <w:p w14:paraId="6069A599" w14:textId="433D0D37" w:rsidR="00305420" w:rsidRPr="00750276" w:rsidRDefault="00305420" w:rsidP="00305420">
            <w:pPr>
              <w:spacing w:after="0" w:line="240" w:lineRule="auto"/>
              <w:jc w:val="center"/>
              <w:rPr>
                <w:rFonts w:ascii="Calibri" w:hAnsi="Calibri" w:cs="Calibri"/>
                <w:b/>
                <w:bCs/>
                <w:color w:val="000000"/>
                <w:sz w:val="20"/>
                <w:szCs w:val="20"/>
              </w:rPr>
            </w:pPr>
            <w:r w:rsidRPr="00982BA7">
              <w:rPr>
                <w:rFonts w:ascii="Calibri" w:hAnsi="Calibri" w:cs="Calibri"/>
                <w:b/>
                <w:bCs/>
                <w:color w:val="000000"/>
                <w:sz w:val="20"/>
                <w:szCs w:val="20"/>
              </w:rPr>
              <w:t>PIEZA</w:t>
            </w:r>
          </w:p>
        </w:tc>
        <w:tc>
          <w:tcPr>
            <w:tcW w:w="1644" w:type="dxa"/>
            <w:shd w:val="clear" w:color="auto" w:fill="auto"/>
            <w:noWrap/>
          </w:tcPr>
          <w:p w14:paraId="5002D03F" w14:textId="6BD2FE8E" w:rsidR="00305420" w:rsidRPr="00A82418" w:rsidRDefault="00305420" w:rsidP="00305420">
            <w:pPr>
              <w:spacing w:after="0" w:line="240" w:lineRule="auto"/>
              <w:jc w:val="center"/>
              <w:rPr>
                <w:rFonts w:ascii="Calibri Light" w:eastAsia="Times New Roman" w:hAnsi="Calibri Light" w:cs="Calibri Light"/>
                <w:b/>
                <w:bCs/>
                <w:color w:val="000000"/>
                <w:sz w:val="20"/>
                <w:szCs w:val="20"/>
                <w:lang w:eastAsia="es-MX"/>
              </w:rPr>
            </w:pPr>
            <w:r>
              <w:rPr>
                <w:rFonts w:ascii="Calibri Light" w:eastAsia="Times New Roman" w:hAnsi="Calibri Light" w:cs="Calibri Light"/>
                <w:b/>
                <w:bCs/>
                <w:color w:val="000000"/>
                <w:sz w:val="20"/>
                <w:szCs w:val="20"/>
                <w:lang w:eastAsia="es-MX"/>
              </w:rPr>
              <w:t xml:space="preserve">VEHICULO TODO TERRENO MOTOR MONOCILINDRICO MODELO 2025 DE 2 PLAZAS EQUIPADO PARA FUNCIONES DE INSPECCION, </w:t>
            </w:r>
            <w:r w:rsidR="00292265">
              <w:rPr>
                <w:rFonts w:ascii="Calibri Light" w:eastAsia="Times New Roman" w:hAnsi="Calibri Light" w:cs="Calibri Light"/>
                <w:b/>
                <w:bCs/>
                <w:color w:val="000000"/>
                <w:sz w:val="20"/>
                <w:szCs w:val="20"/>
                <w:lang w:eastAsia="es-MX"/>
              </w:rPr>
              <w:t>VIGILANCIA,</w:t>
            </w:r>
            <w:r>
              <w:rPr>
                <w:rFonts w:ascii="Calibri Light" w:eastAsia="Times New Roman" w:hAnsi="Calibri Light" w:cs="Calibri Light"/>
                <w:b/>
                <w:bCs/>
                <w:color w:val="000000"/>
                <w:sz w:val="20"/>
                <w:szCs w:val="20"/>
                <w:lang w:eastAsia="es-MX"/>
              </w:rPr>
              <w:t xml:space="preserve"> RESPONSABILIDAD CIVIL, ORDENAMIENTO TERRITORIAL Y DESARROLLO URBANO.</w:t>
            </w:r>
          </w:p>
        </w:tc>
        <w:tc>
          <w:tcPr>
            <w:tcW w:w="5883" w:type="dxa"/>
            <w:shd w:val="clear" w:color="auto" w:fill="auto"/>
            <w:noWrap/>
            <w:vAlign w:val="center"/>
          </w:tcPr>
          <w:p w14:paraId="68E9AF09" w14:textId="77777777" w:rsidR="00305420" w:rsidRPr="000059E6" w:rsidRDefault="00305420" w:rsidP="00305420">
            <w:pPr>
              <w:spacing w:line="240" w:lineRule="auto"/>
              <w:jc w:val="both"/>
              <w:rPr>
                <w:rFonts w:ascii="Arial" w:hAnsi="Arial" w:cs="Arial"/>
                <w:b/>
                <w:bCs/>
                <w:sz w:val="20"/>
                <w:szCs w:val="20"/>
              </w:rPr>
            </w:pPr>
            <w:r w:rsidRPr="000059E6">
              <w:rPr>
                <w:rFonts w:ascii="Arial" w:hAnsi="Arial" w:cs="Arial"/>
                <w:b/>
                <w:bCs/>
                <w:sz w:val="20"/>
                <w:szCs w:val="20"/>
              </w:rPr>
              <w:t xml:space="preserve">VEHÍCULO TODO TERRENO AÑO 2025                                                                                                                                    CON MOTORES TIPO: </w:t>
            </w:r>
          </w:p>
          <w:p w14:paraId="71ECA266" w14:textId="3406324D"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xml:space="preserve">MOTOR </w:t>
            </w:r>
            <w:r>
              <w:rPr>
                <w:rFonts w:ascii="Arial" w:hAnsi="Arial" w:cs="Arial"/>
                <w:sz w:val="20"/>
                <w:szCs w:val="20"/>
              </w:rPr>
              <w:t>M</w:t>
            </w:r>
            <w:r w:rsidRPr="000059E6">
              <w:rPr>
                <w:rFonts w:ascii="Arial" w:hAnsi="Arial" w:cs="Arial"/>
                <w:sz w:val="20"/>
                <w:szCs w:val="20"/>
              </w:rPr>
              <w:t>ONOCILÍNDRICO (EFICIENCIA DE COMBUSTIÓN AVANZADA) DE 650 CC, 52</w:t>
            </w:r>
            <w:r>
              <w:rPr>
                <w:rFonts w:ascii="Arial" w:hAnsi="Arial" w:cs="Arial"/>
                <w:sz w:val="20"/>
                <w:szCs w:val="20"/>
              </w:rPr>
              <w:t xml:space="preserve"> </w:t>
            </w:r>
            <w:r w:rsidRPr="000059E6">
              <w:rPr>
                <w:rFonts w:ascii="Arial" w:hAnsi="Arial" w:cs="Arial"/>
                <w:sz w:val="20"/>
                <w:szCs w:val="20"/>
              </w:rPr>
              <w:t>HP / 42 LB-FT, ENFRIADO POR LÍQUIDO.</w:t>
            </w:r>
          </w:p>
          <w:p w14:paraId="290BEA02" w14:textId="32530373"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SISTEMA DE SUMINISTRO DE COMBUSTIBLE: </w:t>
            </w:r>
            <w:r w:rsidRPr="000059E6">
              <w:rPr>
                <w:rFonts w:ascii="Arial" w:hAnsi="Arial" w:cs="Arial"/>
                <w:sz w:val="20"/>
                <w:szCs w:val="20"/>
              </w:rPr>
              <w:t>CONTROL DE ACELERACIÓN INTELIGENTE (ITC™) CON</w:t>
            </w:r>
            <w:r>
              <w:rPr>
                <w:rFonts w:ascii="Arial" w:hAnsi="Arial" w:cs="Arial"/>
                <w:sz w:val="20"/>
                <w:szCs w:val="20"/>
              </w:rPr>
              <w:t xml:space="preserve"> </w:t>
            </w:r>
            <w:r w:rsidRPr="000059E6">
              <w:rPr>
                <w:rFonts w:ascii="Arial" w:hAnsi="Arial" w:cs="Arial"/>
                <w:sz w:val="20"/>
                <w:szCs w:val="20"/>
              </w:rPr>
              <w:t>INYECCIÓN ELECTRÓNICA DE COMBUSTIBLE (EFI).</w:t>
            </w:r>
          </w:p>
          <w:p w14:paraId="7B0F5DDC" w14:textId="1DAD100F"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TRANSMISIÓN: </w:t>
            </w:r>
            <w:r w:rsidRPr="000059E6">
              <w:rPr>
                <w:rFonts w:ascii="Arial" w:hAnsi="Arial" w:cs="Arial"/>
                <w:sz w:val="20"/>
                <w:szCs w:val="20"/>
              </w:rPr>
              <w:t>CVT DE EMBRAGUE PRIMARIO PDRIVE CON FRENADO DE MOTOR Y PROTECCIÓN</w:t>
            </w:r>
            <w:r>
              <w:rPr>
                <w:rFonts w:ascii="Arial" w:hAnsi="Arial" w:cs="Arial"/>
                <w:sz w:val="20"/>
                <w:szCs w:val="20"/>
              </w:rPr>
              <w:t xml:space="preserve"> </w:t>
            </w:r>
            <w:r w:rsidRPr="000059E6">
              <w:rPr>
                <w:rFonts w:ascii="Arial" w:hAnsi="Arial" w:cs="Arial"/>
                <w:sz w:val="20"/>
                <w:szCs w:val="20"/>
              </w:rPr>
              <w:t>ELECTRÓNICA DE LA CORREA DE TRANSMISIÓN L / H / N / R / P</w:t>
            </w:r>
            <w:r>
              <w:rPr>
                <w:rFonts w:ascii="Arial" w:hAnsi="Arial" w:cs="Arial"/>
                <w:sz w:val="20"/>
                <w:szCs w:val="20"/>
              </w:rPr>
              <w:t>.</w:t>
            </w:r>
          </w:p>
          <w:p w14:paraId="2442BD59" w14:textId="630A0DE8"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Tren motriz: </w:t>
            </w:r>
            <w:r w:rsidRPr="000059E6">
              <w:rPr>
                <w:rFonts w:ascii="Arial" w:hAnsi="Arial" w:cs="Arial"/>
                <w:sz w:val="20"/>
                <w:szCs w:val="20"/>
              </w:rPr>
              <w:t>Tracción en modo Turf / 2WD / 4WD seleccionable con diferencial delantero de</w:t>
            </w:r>
            <w:r>
              <w:rPr>
                <w:rFonts w:ascii="Arial" w:hAnsi="Arial" w:cs="Arial"/>
                <w:sz w:val="20"/>
                <w:szCs w:val="20"/>
              </w:rPr>
              <w:t xml:space="preserve"> </w:t>
            </w:r>
            <w:r w:rsidRPr="000059E6">
              <w:rPr>
                <w:rFonts w:ascii="Arial" w:hAnsi="Arial" w:cs="Arial"/>
                <w:sz w:val="20"/>
                <w:szCs w:val="20"/>
              </w:rPr>
              <w:t>bloqueo automático Visco-</w:t>
            </w:r>
            <w:proofErr w:type="spellStart"/>
            <w:r w:rsidRPr="000059E6">
              <w:rPr>
                <w:rFonts w:ascii="Arial" w:hAnsi="Arial" w:cs="Arial"/>
                <w:sz w:val="20"/>
                <w:szCs w:val="20"/>
              </w:rPr>
              <w:t>Lok</w:t>
            </w:r>
            <w:proofErr w:type="spellEnd"/>
            <w:r>
              <w:rPr>
                <w:rFonts w:ascii="Arial" w:hAnsi="Arial" w:cs="Arial"/>
                <w:sz w:val="20"/>
                <w:szCs w:val="20"/>
              </w:rPr>
              <w:t>.</w:t>
            </w:r>
          </w:p>
          <w:p w14:paraId="12791A47" w14:textId="50600235"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Asistencia a la conducción: </w:t>
            </w:r>
            <w:r w:rsidRPr="000059E6">
              <w:rPr>
                <w:rFonts w:ascii="Arial" w:hAnsi="Arial" w:cs="Arial"/>
                <w:sz w:val="20"/>
                <w:szCs w:val="20"/>
              </w:rPr>
              <w:t>CVT Frenado de motor Modos ECO™/ECO™ Off/Trabajo</w:t>
            </w:r>
            <w:r>
              <w:rPr>
                <w:rFonts w:ascii="Arial" w:hAnsi="Arial" w:cs="Arial"/>
                <w:sz w:val="20"/>
                <w:szCs w:val="20"/>
              </w:rPr>
              <w:t xml:space="preserve"> </w:t>
            </w:r>
            <w:r w:rsidRPr="000059E6">
              <w:rPr>
                <w:rFonts w:ascii="Arial" w:hAnsi="Arial" w:cs="Arial"/>
                <w:sz w:val="20"/>
                <w:szCs w:val="20"/>
              </w:rPr>
              <w:t>Limitador de velocidad</w:t>
            </w:r>
            <w:r>
              <w:rPr>
                <w:rFonts w:ascii="Arial" w:hAnsi="Arial" w:cs="Arial"/>
                <w:sz w:val="20"/>
                <w:szCs w:val="20"/>
              </w:rPr>
              <w:t>.</w:t>
            </w:r>
          </w:p>
          <w:p w14:paraId="4AF1DCD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Dirección asistida: </w:t>
            </w:r>
            <w:r w:rsidRPr="000059E6">
              <w:rPr>
                <w:rFonts w:ascii="Arial" w:hAnsi="Arial" w:cs="Arial"/>
                <w:sz w:val="20"/>
                <w:szCs w:val="20"/>
              </w:rPr>
              <w:t>N/A</w:t>
            </w:r>
          </w:p>
          <w:p w14:paraId="3BB16BF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SUSPENSIONES</w:t>
            </w:r>
          </w:p>
          <w:p w14:paraId="20887A84" w14:textId="704BC4E6"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Suspensión delantera: </w:t>
            </w:r>
            <w:r w:rsidRPr="000059E6">
              <w:rPr>
                <w:rFonts w:ascii="Arial" w:hAnsi="Arial" w:cs="Arial"/>
                <w:sz w:val="20"/>
                <w:szCs w:val="20"/>
              </w:rPr>
              <w:t xml:space="preserve">Brazo A doble / 25.4 cm (10 </w:t>
            </w:r>
            <w:proofErr w:type="spellStart"/>
            <w:r w:rsidRPr="000059E6">
              <w:rPr>
                <w:rFonts w:ascii="Arial" w:hAnsi="Arial" w:cs="Arial"/>
                <w:sz w:val="20"/>
                <w:szCs w:val="20"/>
              </w:rPr>
              <w:t>plg</w:t>
            </w:r>
            <w:proofErr w:type="spellEnd"/>
            <w:r w:rsidRPr="000059E6">
              <w:rPr>
                <w:rFonts w:ascii="Arial" w:hAnsi="Arial" w:cs="Arial"/>
                <w:sz w:val="20"/>
                <w:szCs w:val="20"/>
              </w:rPr>
              <w:t>.) de recorrido de la suspensión</w:t>
            </w:r>
            <w:r>
              <w:rPr>
                <w:rFonts w:ascii="Arial" w:hAnsi="Arial" w:cs="Arial"/>
                <w:sz w:val="20"/>
                <w:szCs w:val="20"/>
              </w:rPr>
              <w:t>.</w:t>
            </w:r>
          </w:p>
          <w:p w14:paraId="2ED0D6DF" w14:textId="25CDA949"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Amortiguadores delanteros: </w:t>
            </w:r>
            <w:r w:rsidRPr="000059E6">
              <w:rPr>
                <w:rFonts w:ascii="Arial" w:hAnsi="Arial" w:cs="Arial"/>
                <w:sz w:val="20"/>
                <w:szCs w:val="20"/>
              </w:rPr>
              <w:t>Amortiguadores de gas de doble tubo</w:t>
            </w:r>
            <w:r>
              <w:rPr>
                <w:rFonts w:ascii="Arial" w:hAnsi="Arial" w:cs="Arial"/>
                <w:sz w:val="20"/>
                <w:szCs w:val="20"/>
              </w:rPr>
              <w:t>.</w:t>
            </w:r>
          </w:p>
          <w:p w14:paraId="77451F9D" w14:textId="1FA74D43"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Suspensión trasera: </w:t>
            </w:r>
            <w:r w:rsidRPr="000059E6">
              <w:rPr>
                <w:rFonts w:ascii="Arial" w:hAnsi="Arial" w:cs="Arial"/>
                <w:sz w:val="20"/>
                <w:szCs w:val="20"/>
              </w:rPr>
              <w:t xml:space="preserve">TTA con barra estabilizadora externa / 25.4 cm (10 </w:t>
            </w:r>
            <w:proofErr w:type="spellStart"/>
            <w:r w:rsidRPr="000059E6">
              <w:rPr>
                <w:rFonts w:ascii="Arial" w:hAnsi="Arial" w:cs="Arial"/>
                <w:sz w:val="20"/>
                <w:szCs w:val="20"/>
              </w:rPr>
              <w:t>plg</w:t>
            </w:r>
            <w:proofErr w:type="spellEnd"/>
            <w:r w:rsidRPr="000059E6">
              <w:rPr>
                <w:rFonts w:ascii="Arial" w:hAnsi="Arial" w:cs="Arial"/>
                <w:sz w:val="20"/>
                <w:szCs w:val="20"/>
              </w:rPr>
              <w:t>.) de recorrido de</w:t>
            </w:r>
            <w:r>
              <w:rPr>
                <w:rFonts w:ascii="Arial" w:hAnsi="Arial" w:cs="Arial"/>
                <w:sz w:val="20"/>
                <w:szCs w:val="20"/>
              </w:rPr>
              <w:t xml:space="preserve"> </w:t>
            </w:r>
            <w:r w:rsidRPr="000059E6">
              <w:rPr>
                <w:rFonts w:ascii="Arial" w:hAnsi="Arial" w:cs="Arial"/>
                <w:sz w:val="20"/>
                <w:szCs w:val="20"/>
              </w:rPr>
              <w:t>la suspensión</w:t>
            </w:r>
            <w:r>
              <w:rPr>
                <w:rFonts w:ascii="Arial" w:hAnsi="Arial" w:cs="Arial"/>
                <w:sz w:val="20"/>
                <w:szCs w:val="20"/>
              </w:rPr>
              <w:t>.</w:t>
            </w:r>
          </w:p>
          <w:p w14:paraId="31DAD36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lastRenderedPageBreak/>
              <w:t>Amortiguadores traseros</w:t>
            </w:r>
            <w:r w:rsidRPr="000059E6">
              <w:rPr>
                <w:rFonts w:ascii="Arial" w:hAnsi="Arial" w:cs="Arial"/>
                <w:sz w:val="20"/>
                <w:szCs w:val="20"/>
              </w:rPr>
              <w:t>: Amortiguadores de gas de doble tubo</w:t>
            </w:r>
          </w:p>
          <w:p w14:paraId="32EC082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NEUMÁTICOS Y RINES</w:t>
            </w:r>
          </w:p>
          <w:p w14:paraId="2400B64D" w14:textId="4AD7EE98"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Neumáticos delanteros y traseros: </w:t>
            </w:r>
            <w:r w:rsidRPr="000059E6">
              <w:rPr>
                <w:rFonts w:ascii="Arial" w:hAnsi="Arial" w:cs="Arial"/>
                <w:sz w:val="20"/>
                <w:szCs w:val="20"/>
              </w:rPr>
              <w:t xml:space="preserve">XPS Trail </w:t>
            </w:r>
            <w:proofErr w:type="spellStart"/>
            <w:r w:rsidRPr="000059E6">
              <w:rPr>
                <w:rFonts w:ascii="Arial" w:hAnsi="Arial" w:cs="Arial"/>
                <w:sz w:val="20"/>
                <w:szCs w:val="20"/>
              </w:rPr>
              <w:t>Force</w:t>
            </w:r>
            <w:proofErr w:type="spellEnd"/>
            <w:r w:rsidRPr="000059E6">
              <w:rPr>
                <w:rFonts w:ascii="Arial" w:hAnsi="Arial" w:cs="Arial"/>
                <w:sz w:val="20"/>
                <w:szCs w:val="20"/>
              </w:rPr>
              <w:t xml:space="preserve"> 27 x 9/11 x 14 </w:t>
            </w:r>
            <w:proofErr w:type="spellStart"/>
            <w:r w:rsidRPr="000059E6">
              <w:rPr>
                <w:rFonts w:ascii="Arial" w:hAnsi="Arial" w:cs="Arial"/>
                <w:sz w:val="20"/>
                <w:szCs w:val="20"/>
              </w:rPr>
              <w:t>plg</w:t>
            </w:r>
            <w:proofErr w:type="spellEnd"/>
            <w:r>
              <w:rPr>
                <w:rFonts w:ascii="Arial" w:hAnsi="Arial" w:cs="Arial"/>
                <w:sz w:val="20"/>
                <w:szCs w:val="20"/>
              </w:rPr>
              <w:t>.</w:t>
            </w:r>
          </w:p>
          <w:p w14:paraId="4A5E796B"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Rines: </w:t>
            </w:r>
            <w:r w:rsidRPr="000059E6">
              <w:rPr>
                <w:rFonts w:ascii="Arial" w:hAnsi="Arial" w:cs="Arial"/>
                <w:sz w:val="20"/>
                <w:szCs w:val="20"/>
              </w:rPr>
              <w:t xml:space="preserve">Acero de 14 </w:t>
            </w:r>
            <w:proofErr w:type="spellStart"/>
            <w:r w:rsidRPr="000059E6">
              <w:rPr>
                <w:rFonts w:ascii="Arial" w:hAnsi="Arial" w:cs="Arial"/>
                <w:sz w:val="20"/>
                <w:szCs w:val="20"/>
              </w:rPr>
              <w:t>plg</w:t>
            </w:r>
            <w:proofErr w:type="spellEnd"/>
          </w:p>
          <w:p w14:paraId="2564E8B9"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FRENOS:</w:t>
            </w:r>
          </w:p>
          <w:p w14:paraId="2B40B56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Delanteros: </w:t>
            </w:r>
            <w:r w:rsidRPr="000059E6">
              <w:rPr>
                <w:rFonts w:ascii="Arial" w:hAnsi="Arial" w:cs="Arial"/>
                <w:sz w:val="20"/>
                <w:szCs w:val="20"/>
              </w:rPr>
              <w:t>Frenos de disco dobles de 220 mm con pinzas hidráulicas de doble pistón.</w:t>
            </w:r>
          </w:p>
          <w:p w14:paraId="6C7D2DF3" w14:textId="5DE42791"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Traseros: </w:t>
            </w:r>
            <w:r w:rsidRPr="000059E6">
              <w:rPr>
                <w:rFonts w:ascii="Arial" w:hAnsi="Arial" w:cs="Arial"/>
                <w:sz w:val="20"/>
                <w:szCs w:val="20"/>
              </w:rPr>
              <w:t>Frenos de disco dobles de 220 mm con pinzas hidráulicas de un solo pistón</w:t>
            </w:r>
            <w:r>
              <w:rPr>
                <w:rFonts w:ascii="Arial" w:hAnsi="Arial" w:cs="Arial"/>
                <w:sz w:val="20"/>
                <w:szCs w:val="20"/>
              </w:rPr>
              <w:t>.</w:t>
            </w:r>
          </w:p>
          <w:p w14:paraId="1958C02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DIMENSIONES Y CAPACIDADES</w:t>
            </w:r>
          </w:p>
          <w:p w14:paraId="7CD19D1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Jaula: </w:t>
            </w:r>
            <w:r w:rsidRPr="000059E6">
              <w:rPr>
                <w:rFonts w:ascii="Arial" w:hAnsi="Arial" w:cs="Arial"/>
                <w:sz w:val="20"/>
                <w:szCs w:val="20"/>
              </w:rPr>
              <w:t>Jaula perfilada, aprobada por ROPS</w:t>
            </w:r>
          </w:p>
          <w:p w14:paraId="1085842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Peso en seco estimado: </w:t>
            </w:r>
            <w:r w:rsidRPr="000059E6">
              <w:rPr>
                <w:rFonts w:ascii="Arial" w:hAnsi="Arial" w:cs="Arial"/>
                <w:sz w:val="20"/>
                <w:szCs w:val="20"/>
              </w:rPr>
              <w:t>660 kg (1,456 lb)</w:t>
            </w:r>
          </w:p>
          <w:p w14:paraId="6D2AC61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L x </w:t>
            </w:r>
            <w:proofErr w:type="spellStart"/>
            <w:r w:rsidRPr="000059E6">
              <w:rPr>
                <w:rFonts w:ascii="Arial" w:hAnsi="Arial" w:cs="Arial"/>
                <w:b/>
                <w:bCs/>
                <w:sz w:val="20"/>
                <w:szCs w:val="20"/>
              </w:rPr>
              <w:t>An</w:t>
            </w:r>
            <w:proofErr w:type="spellEnd"/>
            <w:r w:rsidRPr="000059E6">
              <w:rPr>
                <w:rFonts w:ascii="Arial" w:hAnsi="Arial" w:cs="Arial"/>
                <w:b/>
                <w:bCs/>
                <w:sz w:val="20"/>
                <w:szCs w:val="20"/>
              </w:rPr>
              <w:t xml:space="preserve"> x Al: </w:t>
            </w:r>
            <w:r w:rsidRPr="000059E6">
              <w:rPr>
                <w:rFonts w:ascii="Arial" w:hAnsi="Arial" w:cs="Arial"/>
                <w:sz w:val="20"/>
                <w:szCs w:val="20"/>
              </w:rPr>
              <w:t xml:space="preserve">307.1 x 157.5 x 193 cm (121 x 62 x 76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1CFF6ED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Distancia entre ejes: </w:t>
            </w:r>
            <w:r w:rsidRPr="000059E6">
              <w:rPr>
                <w:rFonts w:ascii="Arial" w:hAnsi="Arial" w:cs="Arial"/>
                <w:sz w:val="20"/>
                <w:szCs w:val="20"/>
              </w:rPr>
              <w:t xml:space="preserve">211.5 cm (83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0E4B6D4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Altura al suelo</w:t>
            </w:r>
            <w:r w:rsidRPr="000059E6">
              <w:rPr>
                <w:rFonts w:ascii="Arial" w:hAnsi="Arial" w:cs="Arial"/>
                <w:sz w:val="20"/>
                <w:szCs w:val="20"/>
              </w:rPr>
              <w:t xml:space="preserve">: 28 cm (11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7EACAB8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Dimensiones de la caja de carga: </w:t>
            </w:r>
            <w:r w:rsidRPr="000059E6">
              <w:rPr>
                <w:rFonts w:ascii="Arial" w:hAnsi="Arial" w:cs="Arial"/>
                <w:sz w:val="20"/>
                <w:szCs w:val="20"/>
              </w:rPr>
              <w:t xml:space="preserve">96.5 x 138.4 x 30.5 cm (38 x 54.5 x 12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413CB58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Capacidad de la caja de carga: </w:t>
            </w:r>
            <w:r w:rsidRPr="000059E6">
              <w:rPr>
                <w:rFonts w:ascii="Arial" w:hAnsi="Arial" w:cs="Arial"/>
                <w:sz w:val="20"/>
                <w:szCs w:val="20"/>
              </w:rPr>
              <w:t>454 kg (1,000 lb) / California únicamente: 272.2 kg (600 lb).</w:t>
            </w:r>
          </w:p>
          <w:p w14:paraId="510DD0E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Base inclinada eléctrica: </w:t>
            </w:r>
            <w:r w:rsidRPr="000059E6">
              <w:rPr>
                <w:rFonts w:ascii="Arial" w:hAnsi="Arial" w:cs="Arial"/>
                <w:sz w:val="20"/>
                <w:szCs w:val="20"/>
              </w:rPr>
              <w:t>N/A</w:t>
            </w:r>
          </w:p>
          <w:p w14:paraId="1A139F89"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Capacidad de carga de la compuerta trasera: </w:t>
            </w:r>
            <w:r w:rsidRPr="000059E6">
              <w:rPr>
                <w:rFonts w:ascii="Arial" w:hAnsi="Arial" w:cs="Arial"/>
                <w:sz w:val="20"/>
                <w:szCs w:val="20"/>
              </w:rPr>
              <w:t>113.4 kg (250 lb)</w:t>
            </w:r>
          </w:p>
          <w:p w14:paraId="5CC03FD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Capacidad de almacenamiento</w:t>
            </w:r>
            <w:r w:rsidRPr="000059E6">
              <w:rPr>
                <w:rFonts w:ascii="Arial" w:hAnsi="Arial" w:cs="Arial"/>
                <w:sz w:val="20"/>
                <w:szCs w:val="20"/>
              </w:rPr>
              <w:t>: Total: 11.7 L (3.1 US gal.)</w:t>
            </w:r>
          </w:p>
          <w:p w14:paraId="565F127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Capacidad de arrastre</w:t>
            </w:r>
            <w:r w:rsidRPr="000059E6">
              <w:rPr>
                <w:rFonts w:ascii="Arial" w:hAnsi="Arial" w:cs="Arial"/>
                <w:sz w:val="20"/>
                <w:szCs w:val="20"/>
              </w:rPr>
              <w:t>: 1,134 kg (2,500 lb)</w:t>
            </w:r>
          </w:p>
          <w:p w14:paraId="18556CBA"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Capacidad de carga útil: </w:t>
            </w:r>
            <w:r w:rsidRPr="000059E6">
              <w:rPr>
                <w:rFonts w:ascii="Arial" w:hAnsi="Arial" w:cs="Arial"/>
                <w:sz w:val="20"/>
                <w:szCs w:val="20"/>
              </w:rPr>
              <w:t>680 kg (1,500 lb)</w:t>
            </w:r>
          </w:p>
          <w:p w14:paraId="2038E63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Capacidad de combustible: </w:t>
            </w:r>
            <w:r w:rsidRPr="000059E6">
              <w:rPr>
                <w:rFonts w:ascii="Arial" w:hAnsi="Arial" w:cs="Arial"/>
                <w:sz w:val="20"/>
                <w:szCs w:val="20"/>
              </w:rPr>
              <w:t>40 L (10.6 US gal.)</w:t>
            </w:r>
          </w:p>
          <w:p w14:paraId="41E4091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Capacidad de pasajeros: </w:t>
            </w:r>
            <w:r w:rsidRPr="000059E6">
              <w:rPr>
                <w:rFonts w:ascii="Arial" w:hAnsi="Arial" w:cs="Arial"/>
                <w:sz w:val="20"/>
                <w:szCs w:val="20"/>
              </w:rPr>
              <w:t>3</w:t>
            </w:r>
          </w:p>
          <w:p w14:paraId="643CC98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CARACTERÍSTICAS</w:t>
            </w:r>
          </w:p>
          <w:p w14:paraId="0B0B757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Indicador: </w:t>
            </w:r>
            <w:r w:rsidRPr="000059E6">
              <w:rPr>
                <w:rFonts w:ascii="Arial" w:hAnsi="Arial" w:cs="Arial"/>
                <w:sz w:val="20"/>
                <w:szCs w:val="20"/>
              </w:rPr>
              <w:t xml:space="preserve">Pantalla digital de 11.4 cm (4.5 </w:t>
            </w:r>
            <w:proofErr w:type="spellStart"/>
            <w:r w:rsidRPr="000059E6">
              <w:rPr>
                <w:rFonts w:ascii="Arial" w:hAnsi="Arial" w:cs="Arial"/>
                <w:sz w:val="20"/>
                <w:szCs w:val="20"/>
              </w:rPr>
              <w:t>plg</w:t>
            </w:r>
            <w:proofErr w:type="spellEnd"/>
            <w:r w:rsidRPr="000059E6">
              <w:rPr>
                <w:rFonts w:ascii="Arial" w:hAnsi="Arial" w:cs="Arial"/>
                <w:sz w:val="20"/>
                <w:szCs w:val="20"/>
              </w:rPr>
              <w:t>.) de ancho</w:t>
            </w:r>
          </w:p>
          <w:p w14:paraId="51A7208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Batería: </w:t>
            </w:r>
            <w:r w:rsidRPr="000059E6">
              <w:rPr>
                <w:rFonts w:ascii="Arial" w:hAnsi="Arial" w:cs="Arial"/>
                <w:sz w:val="20"/>
                <w:szCs w:val="20"/>
              </w:rPr>
              <w:t>12 V (18 A/h)</w:t>
            </w:r>
          </w:p>
          <w:p w14:paraId="13973535"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Imán: </w:t>
            </w:r>
            <w:r w:rsidRPr="000059E6">
              <w:rPr>
                <w:rFonts w:ascii="Arial" w:hAnsi="Arial" w:cs="Arial"/>
                <w:sz w:val="20"/>
                <w:szCs w:val="20"/>
              </w:rPr>
              <w:t>650 W</w:t>
            </w:r>
          </w:p>
          <w:p w14:paraId="2AE0F025"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Instrumentos: </w:t>
            </w:r>
            <w:r w:rsidRPr="000059E6">
              <w:rPr>
                <w:rFonts w:ascii="Arial" w:hAnsi="Arial" w:cs="Arial"/>
                <w:sz w:val="20"/>
                <w:szCs w:val="20"/>
              </w:rPr>
              <w:t>Salida CC (10 A)</w:t>
            </w:r>
          </w:p>
          <w:p w14:paraId="126996A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lastRenderedPageBreak/>
              <w:t xml:space="preserve">Iluminación: </w:t>
            </w:r>
            <w:r w:rsidRPr="000059E6">
              <w:rPr>
                <w:rFonts w:ascii="Arial" w:hAnsi="Arial" w:cs="Arial"/>
                <w:sz w:val="20"/>
                <w:szCs w:val="20"/>
              </w:rPr>
              <w:t>Salida de faros delanteros 140 W Luces traseras LED</w:t>
            </w:r>
          </w:p>
          <w:p w14:paraId="77C47A7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Cabrestante: </w:t>
            </w:r>
            <w:r w:rsidRPr="000059E6">
              <w:rPr>
                <w:rFonts w:ascii="Arial" w:hAnsi="Arial" w:cs="Arial"/>
                <w:sz w:val="20"/>
                <w:szCs w:val="20"/>
              </w:rPr>
              <w:t>N/A</w:t>
            </w:r>
          </w:p>
          <w:p w14:paraId="549309BB" w14:textId="028DD2F6"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Asiento: </w:t>
            </w:r>
            <w:r w:rsidRPr="000059E6">
              <w:rPr>
                <w:rFonts w:ascii="Arial" w:hAnsi="Arial" w:cs="Arial"/>
                <w:sz w:val="20"/>
                <w:szCs w:val="20"/>
              </w:rPr>
              <w:t>Asiento de banco VERSA-PRO con asientos plegables para pasajeros Ganchos en la</w:t>
            </w:r>
            <w:r>
              <w:rPr>
                <w:rFonts w:ascii="Arial" w:hAnsi="Arial" w:cs="Arial"/>
                <w:sz w:val="20"/>
                <w:szCs w:val="20"/>
              </w:rPr>
              <w:t xml:space="preserve"> </w:t>
            </w:r>
            <w:r w:rsidRPr="000059E6">
              <w:rPr>
                <w:rFonts w:ascii="Arial" w:hAnsi="Arial" w:cs="Arial"/>
                <w:sz w:val="20"/>
                <w:szCs w:val="20"/>
              </w:rPr>
              <w:t>parte inferior.</w:t>
            </w:r>
          </w:p>
          <w:p w14:paraId="27E92AFE" w14:textId="15E2E749"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Volante: </w:t>
            </w:r>
            <w:r w:rsidRPr="000059E6">
              <w:rPr>
                <w:rFonts w:ascii="Arial" w:hAnsi="Arial" w:cs="Arial"/>
                <w:sz w:val="20"/>
                <w:szCs w:val="20"/>
              </w:rPr>
              <w:t>Dirección con ajuste de inclinación</w:t>
            </w:r>
            <w:r>
              <w:rPr>
                <w:rFonts w:ascii="Arial" w:hAnsi="Arial" w:cs="Arial"/>
                <w:sz w:val="20"/>
                <w:szCs w:val="20"/>
              </w:rPr>
              <w:t>.</w:t>
            </w:r>
          </w:p>
          <w:p w14:paraId="372326DE" w14:textId="3CCF8CAD"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Protección: </w:t>
            </w:r>
            <w:r w:rsidRPr="000059E6">
              <w:rPr>
                <w:rFonts w:ascii="Arial" w:hAnsi="Arial" w:cs="Arial"/>
                <w:sz w:val="20"/>
                <w:szCs w:val="20"/>
              </w:rPr>
              <w:t>Defensa delantera integrada de acero Protector de chasis central HMWPE</w:t>
            </w:r>
            <w:r>
              <w:rPr>
                <w:rFonts w:ascii="Arial" w:hAnsi="Arial" w:cs="Arial"/>
                <w:sz w:val="20"/>
                <w:szCs w:val="20"/>
              </w:rPr>
              <w:t>.</w:t>
            </w:r>
          </w:p>
          <w:p w14:paraId="5A96EF4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Accesorio de arrastre: </w:t>
            </w:r>
            <w:r w:rsidRPr="000059E6">
              <w:rPr>
                <w:rFonts w:ascii="Arial" w:hAnsi="Arial" w:cs="Arial"/>
                <w:sz w:val="20"/>
                <w:szCs w:val="20"/>
              </w:rPr>
              <w:t xml:space="preserve">Tirón de 5 cm (2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6B65A44B" w14:textId="1C796040"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GARANTÍA</w:t>
            </w:r>
            <w:r w:rsidR="00045D86">
              <w:rPr>
                <w:rFonts w:ascii="Arial" w:hAnsi="Arial" w:cs="Arial"/>
                <w:b/>
                <w:bCs/>
                <w:sz w:val="20"/>
                <w:szCs w:val="20"/>
              </w:rPr>
              <w:t>:</w:t>
            </w:r>
          </w:p>
          <w:p w14:paraId="355CD1F9" w14:textId="2DFC2EAF" w:rsidR="00305420" w:rsidRPr="00AC64F1" w:rsidRDefault="00AC64F1" w:rsidP="00305420">
            <w:pPr>
              <w:spacing w:line="240" w:lineRule="auto"/>
              <w:jc w:val="both"/>
              <w:rPr>
                <w:rFonts w:ascii="Arial" w:hAnsi="Arial" w:cs="Arial"/>
                <w:sz w:val="20"/>
                <w:szCs w:val="20"/>
                <w:u w:val="single"/>
              </w:rPr>
            </w:pPr>
            <w:r>
              <w:rPr>
                <w:rFonts w:ascii="Arial" w:hAnsi="Arial" w:cs="Arial"/>
                <w:sz w:val="20"/>
                <w:szCs w:val="20"/>
                <w:u w:val="single"/>
              </w:rPr>
              <w:t xml:space="preserve">LA UNIDAD DEBERÁ CONTAR CON UNA </w:t>
            </w:r>
            <w:r w:rsidRPr="00AC64F1">
              <w:rPr>
                <w:rFonts w:ascii="Arial" w:hAnsi="Arial" w:cs="Arial"/>
                <w:sz w:val="20"/>
                <w:szCs w:val="20"/>
                <w:u w:val="single"/>
              </w:rPr>
              <w:t xml:space="preserve">GARANTÍA MÍNIMA DE 1 AÑO CONTRA DEFECTOS DE FÁBRICA. </w:t>
            </w:r>
          </w:p>
          <w:p w14:paraId="44F019B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TECHO</w:t>
            </w:r>
          </w:p>
          <w:p w14:paraId="4A168C24" w14:textId="491B14CA"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w:t>
            </w:r>
            <w:r>
              <w:rPr>
                <w:rFonts w:ascii="Arial" w:hAnsi="Arial" w:cs="Arial"/>
                <w:sz w:val="20"/>
                <w:szCs w:val="20"/>
              </w:rPr>
              <w:t xml:space="preserve"> </w:t>
            </w:r>
            <w:r w:rsidRPr="000059E6">
              <w:rPr>
                <w:rFonts w:ascii="Arial" w:hAnsi="Arial" w:cs="Arial"/>
                <w:sz w:val="20"/>
                <w:szCs w:val="20"/>
              </w:rPr>
              <w:t>Construcción robusta de polipropileno moldeado por inyección.</w:t>
            </w:r>
          </w:p>
          <w:p w14:paraId="5F6C5A67" w14:textId="258ABBC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Proporciona protección adicional para el conductor y el pasajero contra los</w:t>
            </w:r>
            <w:r>
              <w:rPr>
                <w:rFonts w:ascii="Arial" w:hAnsi="Arial" w:cs="Arial"/>
                <w:sz w:val="20"/>
                <w:szCs w:val="20"/>
              </w:rPr>
              <w:t xml:space="preserve"> </w:t>
            </w:r>
            <w:r w:rsidRPr="000059E6">
              <w:rPr>
                <w:rFonts w:ascii="Arial" w:hAnsi="Arial" w:cs="Arial"/>
                <w:sz w:val="20"/>
                <w:szCs w:val="20"/>
              </w:rPr>
              <w:t>elementos.</w:t>
            </w:r>
          </w:p>
          <w:p w14:paraId="5AD50539"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ESPEJO DE ALUMINIO MOLDEADO DE ALTA RESISTENCIA</w:t>
            </w:r>
          </w:p>
          <w:p w14:paraId="3936337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Se mantiene en su lugar en senderos difíciles.</w:t>
            </w:r>
          </w:p>
          <w:p w14:paraId="66AD5EDB" w14:textId="36BACB32"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Diseño de rotula para un ajuste constante en múltiples ángulos y una visión</w:t>
            </w:r>
            <w:r>
              <w:rPr>
                <w:rFonts w:ascii="Arial" w:hAnsi="Arial" w:cs="Arial"/>
                <w:sz w:val="20"/>
                <w:szCs w:val="20"/>
              </w:rPr>
              <w:t xml:space="preserve"> </w:t>
            </w:r>
            <w:r w:rsidRPr="000059E6">
              <w:rPr>
                <w:rFonts w:ascii="Arial" w:hAnsi="Arial" w:cs="Arial"/>
                <w:sz w:val="20"/>
                <w:szCs w:val="20"/>
              </w:rPr>
              <w:t>excepcional.</w:t>
            </w:r>
          </w:p>
          <w:p w14:paraId="241CE1B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Se puede utilizar con o sin techo, parabrisas o puertas.</w:t>
            </w:r>
          </w:p>
          <w:p w14:paraId="030CAB8A"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Se adapta a ambos lados.</w:t>
            </w:r>
          </w:p>
          <w:p w14:paraId="181D702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MEDIO PARABRISAS</w:t>
            </w:r>
          </w:p>
          <w:p w14:paraId="3C634EC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Parabrisas de policarbonato duradero y resistente a los impactos.</w:t>
            </w:r>
          </w:p>
          <w:p w14:paraId="59AC2A56" w14:textId="3085B1B3"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Formulado para que no amarille, no se agriete, con excelente resistencia a los</w:t>
            </w:r>
            <w:r>
              <w:rPr>
                <w:rFonts w:ascii="Arial" w:hAnsi="Arial" w:cs="Arial"/>
                <w:sz w:val="20"/>
                <w:szCs w:val="20"/>
              </w:rPr>
              <w:t xml:space="preserve"> </w:t>
            </w:r>
            <w:r w:rsidRPr="000059E6">
              <w:rPr>
                <w:rFonts w:ascii="Arial" w:hAnsi="Arial" w:cs="Arial"/>
                <w:sz w:val="20"/>
                <w:szCs w:val="20"/>
              </w:rPr>
              <w:t>rayos UV y claridad óptica,</w:t>
            </w:r>
          </w:p>
          <w:p w14:paraId="3CE0F950"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Protege al conductor y al pasajero de los elementos.</w:t>
            </w:r>
          </w:p>
          <w:p w14:paraId="1DC9444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Cuenta con un borde en ángulo inverso para desviar el flujo de aire.</w:t>
            </w:r>
          </w:p>
          <w:p w14:paraId="4D4C7BC8"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xml:space="preserve">• Instalación o extracción rápida y sencilla son herramientas. </w:t>
            </w:r>
          </w:p>
          <w:p w14:paraId="0A357F6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xml:space="preserve"> </w:t>
            </w:r>
            <w:r w:rsidRPr="000059E6">
              <w:rPr>
                <w:rFonts w:ascii="Arial" w:hAnsi="Arial" w:cs="Arial"/>
                <w:b/>
                <w:bCs/>
                <w:sz w:val="20"/>
                <w:szCs w:val="20"/>
              </w:rPr>
              <w:t xml:space="preserve">                       </w:t>
            </w:r>
            <w:r w:rsidRPr="000059E6">
              <w:rPr>
                <w:rFonts w:ascii="Arial" w:hAnsi="Arial" w:cs="Arial"/>
                <w:b/>
                <w:bCs/>
                <w:sz w:val="20"/>
                <w:szCs w:val="20"/>
                <w:u w:val="single"/>
              </w:rPr>
              <w:t>EQUIPAMIENTO</w:t>
            </w:r>
          </w:p>
          <w:p w14:paraId="41653A6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MINI TORRETA ÁMBAR</w:t>
            </w:r>
          </w:p>
          <w:p w14:paraId="637F67A6"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Características:</w:t>
            </w:r>
          </w:p>
          <w:p w14:paraId="244C8D9F" w14:textId="77777777" w:rsidR="00305420" w:rsidRDefault="00305420" w:rsidP="00305420">
            <w:pPr>
              <w:spacing w:line="240" w:lineRule="auto"/>
              <w:jc w:val="both"/>
              <w:rPr>
                <w:rFonts w:ascii="Arial" w:hAnsi="Arial" w:cs="Arial"/>
                <w:sz w:val="20"/>
                <w:szCs w:val="20"/>
              </w:rPr>
            </w:pPr>
            <w:r w:rsidRPr="000059E6">
              <w:rPr>
                <w:rFonts w:ascii="Arial" w:hAnsi="Arial" w:cs="Arial"/>
                <w:sz w:val="20"/>
                <w:szCs w:val="20"/>
              </w:rPr>
              <w:lastRenderedPageBreak/>
              <w:t>• Rango de voltaje de entrada de 12-30VDC</w:t>
            </w:r>
            <w:r>
              <w:rPr>
                <w:rFonts w:ascii="Arial" w:hAnsi="Arial" w:cs="Arial"/>
                <w:sz w:val="20"/>
                <w:szCs w:val="20"/>
              </w:rPr>
              <w:t>.</w:t>
            </w:r>
          </w:p>
          <w:p w14:paraId="7796ECCB"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Alta intensidad de LED.</w:t>
            </w:r>
          </w:p>
          <w:p w14:paraId="7407304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24 patrones de destello seleccionables.</w:t>
            </w:r>
          </w:p>
          <w:p w14:paraId="52D378B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xml:space="preserve">• Larga vida </w:t>
            </w:r>
            <w:proofErr w:type="spellStart"/>
            <w:r w:rsidRPr="000059E6">
              <w:rPr>
                <w:rFonts w:ascii="Arial" w:hAnsi="Arial" w:cs="Arial"/>
                <w:sz w:val="20"/>
                <w:szCs w:val="20"/>
              </w:rPr>
              <w:t>LEDs</w:t>
            </w:r>
            <w:proofErr w:type="spellEnd"/>
            <w:r w:rsidRPr="000059E6">
              <w:rPr>
                <w:rFonts w:ascii="Arial" w:hAnsi="Arial" w:cs="Arial"/>
                <w:sz w:val="20"/>
                <w:szCs w:val="20"/>
              </w:rPr>
              <w:t xml:space="preserve"> nominal de 100.000 horas de funcionamiento.</w:t>
            </w:r>
          </w:p>
          <w:p w14:paraId="4D765581" w14:textId="356BC65A"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Memoria no volátil, que recuerda último patrón de destello utilizado en</w:t>
            </w:r>
            <w:r>
              <w:rPr>
                <w:rFonts w:ascii="Arial" w:hAnsi="Arial" w:cs="Arial"/>
                <w:sz w:val="20"/>
                <w:szCs w:val="20"/>
              </w:rPr>
              <w:t xml:space="preserve"> </w:t>
            </w:r>
            <w:r w:rsidRPr="000059E6">
              <w:rPr>
                <w:rFonts w:ascii="Arial" w:hAnsi="Arial" w:cs="Arial"/>
                <w:sz w:val="20"/>
                <w:szCs w:val="20"/>
              </w:rPr>
              <w:t>encender.</w:t>
            </w:r>
          </w:p>
          <w:p w14:paraId="4FBB1D5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Función de baja potencia para utilizar de noche.</w:t>
            </w:r>
          </w:p>
          <w:p w14:paraId="58616686"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Diseño a prueba de agua y resistente a la vibración para uso externo o interno.</w:t>
            </w:r>
          </w:p>
          <w:p w14:paraId="2BA70D4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Protección contra polaridad invertida</w:t>
            </w:r>
          </w:p>
          <w:p w14:paraId="42B62F05"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Sincronización de varias unidades.</w:t>
            </w:r>
          </w:p>
          <w:p w14:paraId="6236A9C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Montaje permanente.</w:t>
            </w:r>
          </w:p>
          <w:p w14:paraId="661D3F9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Medidas: </w:t>
            </w:r>
            <w:r w:rsidRPr="000059E6">
              <w:rPr>
                <w:rFonts w:ascii="Arial" w:hAnsi="Arial" w:cs="Arial"/>
                <w:sz w:val="20"/>
                <w:szCs w:val="20"/>
              </w:rPr>
              <w:t>13.49" X 8.18" (342.8mm X 208mm)</w:t>
            </w:r>
          </w:p>
          <w:p w14:paraId="0B1E6CF0"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Alto: </w:t>
            </w:r>
            <w:r w:rsidRPr="000059E6">
              <w:rPr>
                <w:rFonts w:ascii="Arial" w:hAnsi="Arial" w:cs="Arial"/>
                <w:sz w:val="20"/>
                <w:szCs w:val="20"/>
              </w:rPr>
              <w:t>2” (51.3mm)</w:t>
            </w:r>
          </w:p>
          <w:p w14:paraId="2945F32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ESPECIFICACIONES:</w:t>
            </w:r>
          </w:p>
          <w:p w14:paraId="7B8EE3D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PATRONES DE DESTELLO: </w:t>
            </w:r>
            <w:r w:rsidRPr="000059E6">
              <w:rPr>
                <w:rFonts w:ascii="Arial" w:hAnsi="Arial" w:cs="Arial"/>
                <w:sz w:val="20"/>
                <w:szCs w:val="20"/>
              </w:rPr>
              <w:t>24</w:t>
            </w:r>
          </w:p>
          <w:p w14:paraId="33C73E18"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VOLTAJE DE OPERACIÓN: </w:t>
            </w:r>
            <w:r w:rsidRPr="000059E6">
              <w:rPr>
                <w:rFonts w:ascii="Arial" w:hAnsi="Arial" w:cs="Arial"/>
                <w:sz w:val="20"/>
                <w:szCs w:val="20"/>
              </w:rPr>
              <w:t>12 ~ 30 VDC</w:t>
            </w:r>
          </w:p>
          <w:p w14:paraId="7DA5DEC7" w14:textId="160A1290"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CORRIENTE MÁXIMA: </w:t>
            </w:r>
            <w:r w:rsidRPr="000059E6">
              <w:rPr>
                <w:rFonts w:ascii="Arial" w:hAnsi="Arial" w:cs="Arial"/>
                <w:sz w:val="20"/>
                <w:szCs w:val="20"/>
              </w:rPr>
              <w:t>6A@12.8VDC/1.8@25.6VDC</w:t>
            </w:r>
          </w:p>
          <w:p w14:paraId="5F60841C" w14:textId="02A52F09"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COLOR: </w:t>
            </w:r>
            <w:r w:rsidRPr="000059E6">
              <w:rPr>
                <w:rFonts w:ascii="Arial" w:hAnsi="Arial" w:cs="Arial"/>
                <w:sz w:val="20"/>
                <w:szCs w:val="20"/>
              </w:rPr>
              <w:t>Ámbar</w:t>
            </w:r>
          </w:p>
          <w:p w14:paraId="14B8FDEA"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TEMPERATURA DE ALMACENAMIENTO: </w:t>
            </w:r>
            <w:r w:rsidRPr="000059E6">
              <w:rPr>
                <w:rFonts w:ascii="Arial" w:hAnsi="Arial" w:cs="Arial"/>
                <w:sz w:val="20"/>
                <w:szCs w:val="20"/>
              </w:rPr>
              <w:t>-40º C + 90º C</w:t>
            </w:r>
          </w:p>
          <w:p w14:paraId="17F1C86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TEMPERATURA DE OPERACIÓN: </w:t>
            </w:r>
            <w:r w:rsidRPr="000059E6">
              <w:rPr>
                <w:rFonts w:ascii="Arial" w:hAnsi="Arial" w:cs="Arial"/>
                <w:sz w:val="20"/>
                <w:szCs w:val="20"/>
              </w:rPr>
              <w:t>-30º C + 50º C 60%</w:t>
            </w:r>
          </w:p>
          <w:p w14:paraId="31A1314B"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Humedad relativa en funcionamiento:</w:t>
            </w:r>
          </w:p>
          <w:p w14:paraId="0FECCDF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GARANTÍA: </w:t>
            </w:r>
            <w:r w:rsidRPr="000059E6">
              <w:rPr>
                <w:rFonts w:ascii="Arial" w:hAnsi="Arial" w:cs="Arial"/>
                <w:sz w:val="20"/>
                <w:szCs w:val="20"/>
              </w:rPr>
              <w:t>2 años</w:t>
            </w:r>
          </w:p>
          <w:p w14:paraId="79CEB84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4 MÓDULOS LES ÁMBAR. DOS PARRILLA Y DOS EN PARTE TRASERA.</w:t>
            </w:r>
          </w:p>
          <w:p w14:paraId="0A80855D" w14:textId="77777777" w:rsidR="00305420" w:rsidRPr="000059E6" w:rsidRDefault="00305420" w:rsidP="00305420">
            <w:pPr>
              <w:spacing w:line="240" w:lineRule="auto"/>
              <w:jc w:val="both"/>
              <w:rPr>
                <w:rFonts w:ascii="Arial" w:hAnsi="Arial" w:cs="Arial"/>
                <w:sz w:val="20"/>
                <w:szCs w:val="20"/>
              </w:rPr>
            </w:pPr>
            <w:r w:rsidRPr="000059E6">
              <w:rPr>
                <w:rFonts w:ascii="Segoe UI Symbol" w:hAnsi="Segoe UI Symbol" w:cs="Segoe UI Symbol"/>
                <w:sz w:val="20"/>
                <w:szCs w:val="20"/>
                <w:lang w:val="en-US"/>
              </w:rPr>
              <w:t>❖</w:t>
            </w:r>
            <w:r w:rsidRPr="000059E6">
              <w:rPr>
                <w:rFonts w:ascii="Arial" w:hAnsi="Arial" w:cs="Arial"/>
                <w:sz w:val="20"/>
                <w:szCs w:val="20"/>
                <w:lang w:val="en-US"/>
              </w:rPr>
              <w:t xml:space="preserve"> </w:t>
            </w:r>
            <w:r w:rsidRPr="000059E6">
              <w:rPr>
                <w:rFonts w:ascii="Arial" w:hAnsi="Arial" w:cs="Arial"/>
                <w:b/>
                <w:bCs/>
                <w:sz w:val="20"/>
                <w:szCs w:val="20"/>
              </w:rPr>
              <w:t>CARACTERÍSTICAS:</w:t>
            </w:r>
          </w:p>
          <w:p w14:paraId="7F89072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Un perfil súper bajo para un montaje discreto.</w:t>
            </w:r>
          </w:p>
          <w:p w14:paraId="46E3DF6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Rango de voltaje de entrada de 12 a 24 VDC.</w:t>
            </w:r>
          </w:p>
          <w:p w14:paraId="2EFF091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23 patrones de destello seleccionables incorporados.</w:t>
            </w:r>
          </w:p>
          <w:p w14:paraId="090C0BC0"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proofErr w:type="spellStart"/>
            <w:r w:rsidRPr="000059E6">
              <w:rPr>
                <w:rFonts w:ascii="Arial" w:hAnsi="Arial" w:cs="Arial"/>
                <w:sz w:val="20"/>
                <w:szCs w:val="20"/>
              </w:rPr>
              <w:t>LEDs</w:t>
            </w:r>
            <w:proofErr w:type="spellEnd"/>
            <w:r w:rsidRPr="000059E6">
              <w:rPr>
                <w:rFonts w:ascii="Arial" w:hAnsi="Arial" w:cs="Arial"/>
                <w:sz w:val="20"/>
                <w:szCs w:val="20"/>
              </w:rPr>
              <w:t xml:space="preserve"> con hasta 100,000 horas de funcionamiento.</w:t>
            </w:r>
          </w:p>
          <w:p w14:paraId="2E2B832B"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Memoria no volátil, que recuerda el último patrón de destello utilizado al encender.</w:t>
            </w:r>
          </w:p>
          <w:p w14:paraId="5653C7D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lastRenderedPageBreak/>
              <w:t xml:space="preserve">▪ </w:t>
            </w:r>
            <w:r w:rsidRPr="000059E6">
              <w:rPr>
                <w:rFonts w:ascii="Arial" w:hAnsi="Arial" w:cs="Arial"/>
                <w:sz w:val="20"/>
                <w:szCs w:val="20"/>
              </w:rPr>
              <w:t xml:space="preserve">Unidades múltiples son </w:t>
            </w:r>
            <w:proofErr w:type="spellStart"/>
            <w:r w:rsidRPr="000059E6">
              <w:rPr>
                <w:rFonts w:ascii="Arial" w:hAnsi="Arial" w:cs="Arial"/>
                <w:sz w:val="20"/>
                <w:szCs w:val="20"/>
              </w:rPr>
              <w:t>sincronizables</w:t>
            </w:r>
            <w:proofErr w:type="spellEnd"/>
            <w:r w:rsidRPr="000059E6">
              <w:rPr>
                <w:rFonts w:ascii="Arial" w:hAnsi="Arial" w:cs="Arial"/>
                <w:sz w:val="20"/>
                <w:szCs w:val="20"/>
              </w:rPr>
              <w:t xml:space="preserve"> y pueden destellar simultánea o alternativamente.</w:t>
            </w:r>
          </w:p>
          <w:p w14:paraId="6727287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Protección contra polaridad invertida.</w:t>
            </w:r>
          </w:p>
          <w:p w14:paraId="6447A256"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Diseño a prueba de agua y resistente a la vibración para uso externo o interno.</w:t>
            </w:r>
          </w:p>
          <w:p w14:paraId="2B2B9FED"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Base de aluminio para disipar el calor.</w:t>
            </w:r>
          </w:p>
          <w:p w14:paraId="43A3030A" w14:textId="77777777" w:rsidR="00305420" w:rsidRPr="000059E6" w:rsidRDefault="00305420" w:rsidP="00305420">
            <w:pPr>
              <w:spacing w:line="240" w:lineRule="auto"/>
              <w:jc w:val="both"/>
              <w:rPr>
                <w:rFonts w:ascii="Arial" w:hAnsi="Arial" w:cs="Arial"/>
                <w:sz w:val="20"/>
                <w:szCs w:val="20"/>
              </w:rPr>
            </w:pPr>
            <w:r w:rsidRPr="000059E6">
              <w:rPr>
                <w:rFonts w:ascii="Segoe UI Symbol" w:hAnsi="Segoe UI Symbol" w:cs="Segoe UI Symbol"/>
                <w:sz w:val="20"/>
                <w:szCs w:val="20"/>
                <w:lang w:val="en-US"/>
              </w:rPr>
              <w:t>❖</w:t>
            </w:r>
            <w:r w:rsidRPr="000059E6">
              <w:rPr>
                <w:rFonts w:ascii="Arial" w:hAnsi="Arial" w:cs="Arial"/>
                <w:sz w:val="20"/>
                <w:szCs w:val="20"/>
                <w:lang w:val="en-US"/>
              </w:rPr>
              <w:t xml:space="preserve"> </w:t>
            </w:r>
            <w:r w:rsidRPr="000059E6">
              <w:rPr>
                <w:rFonts w:ascii="Arial" w:hAnsi="Arial" w:cs="Arial"/>
                <w:b/>
                <w:bCs/>
                <w:sz w:val="20"/>
                <w:szCs w:val="20"/>
              </w:rPr>
              <w:t>ESPECIFICACIONES:</w:t>
            </w:r>
          </w:p>
          <w:p w14:paraId="438B8EF0" w14:textId="374FC716"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PATRONES DE DESTELLO:</w:t>
            </w:r>
            <w:r>
              <w:rPr>
                <w:rFonts w:ascii="Arial" w:hAnsi="Arial" w:cs="Arial"/>
                <w:b/>
                <w:bCs/>
                <w:sz w:val="20"/>
                <w:szCs w:val="20"/>
              </w:rPr>
              <w:t xml:space="preserve"> </w:t>
            </w:r>
            <w:r w:rsidRPr="000059E6">
              <w:rPr>
                <w:rFonts w:ascii="Arial" w:hAnsi="Arial" w:cs="Arial"/>
                <w:sz w:val="20"/>
                <w:szCs w:val="20"/>
              </w:rPr>
              <w:t>23</w:t>
            </w:r>
          </w:p>
          <w:p w14:paraId="3C131668" w14:textId="209AFE20"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VOLTAJE DE OPERACIÓN:</w:t>
            </w:r>
            <w:r>
              <w:rPr>
                <w:rFonts w:ascii="Arial" w:hAnsi="Arial" w:cs="Arial"/>
                <w:b/>
                <w:bCs/>
                <w:sz w:val="20"/>
                <w:szCs w:val="20"/>
              </w:rPr>
              <w:t xml:space="preserve"> </w:t>
            </w:r>
            <w:r w:rsidRPr="000059E6">
              <w:rPr>
                <w:rFonts w:ascii="Arial" w:hAnsi="Arial" w:cs="Arial"/>
                <w:sz w:val="20"/>
                <w:szCs w:val="20"/>
              </w:rPr>
              <w:t>12 a 24 VDC</w:t>
            </w:r>
          </w:p>
          <w:p w14:paraId="58DCC20E" w14:textId="13747D00"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CORRIENTE PROMEDIO:</w:t>
            </w:r>
            <w:r>
              <w:rPr>
                <w:rFonts w:ascii="Arial" w:hAnsi="Arial" w:cs="Arial"/>
                <w:b/>
                <w:bCs/>
                <w:sz w:val="20"/>
                <w:szCs w:val="20"/>
              </w:rPr>
              <w:t xml:space="preserve"> </w:t>
            </w:r>
            <w:r w:rsidRPr="000059E6">
              <w:rPr>
                <w:rFonts w:ascii="Arial" w:hAnsi="Arial" w:cs="Arial"/>
                <w:sz w:val="20"/>
                <w:szCs w:val="20"/>
              </w:rPr>
              <w:t xml:space="preserve">0.5 </w:t>
            </w:r>
            <w:proofErr w:type="spellStart"/>
            <w:r w:rsidRPr="000059E6">
              <w:rPr>
                <w:rFonts w:ascii="Arial" w:hAnsi="Arial" w:cs="Arial"/>
                <w:sz w:val="20"/>
                <w:szCs w:val="20"/>
              </w:rPr>
              <w:t>Amp</w:t>
            </w:r>
            <w:proofErr w:type="spellEnd"/>
            <w:r w:rsidRPr="000059E6">
              <w:rPr>
                <w:rFonts w:ascii="Arial" w:hAnsi="Arial" w:cs="Arial"/>
                <w:sz w:val="20"/>
                <w:szCs w:val="20"/>
              </w:rPr>
              <w:t xml:space="preserve">. @ 12 VDC / 0.25 </w:t>
            </w:r>
            <w:proofErr w:type="spellStart"/>
            <w:r w:rsidRPr="000059E6">
              <w:rPr>
                <w:rFonts w:ascii="Arial" w:hAnsi="Arial" w:cs="Arial"/>
                <w:sz w:val="20"/>
                <w:szCs w:val="20"/>
              </w:rPr>
              <w:t>Amp</w:t>
            </w:r>
            <w:proofErr w:type="spellEnd"/>
            <w:r w:rsidRPr="000059E6">
              <w:rPr>
                <w:rFonts w:ascii="Arial" w:hAnsi="Arial" w:cs="Arial"/>
                <w:sz w:val="20"/>
                <w:szCs w:val="20"/>
              </w:rPr>
              <w:t>. @ 24 VDC (varía con el patrón de destello)</w:t>
            </w:r>
          </w:p>
          <w:p w14:paraId="2612D208" w14:textId="599D568B"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POTENCIA PROMEDIO:</w:t>
            </w:r>
            <w:r>
              <w:rPr>
                <w:rFonts w:ascii="Arial" w:hAnsi="Arial" w:cs="Arial"/>
                <w:b/>
                <w:bCs/>
                <w:sz w:val="20"/>
                <w:szCs w:val="20"/>
              </w:rPr>
              <w:t xml:space="preserve"> </w:t>
            </w:r>
            <w:r w:rsidRPr="000059E6">
              <w:rPr>
                <w:rFonts w:ascii="Arial" w:hAnsi="Arial" w:cs="Arial"/>
                <w:sz w:val="20"/>
                <w:szCs w:val="20"/>
              </w:rPr>
              <w:t>6 Watts (varía con el patrón de destello)</w:t>
            </w:r>
          </w:p>
          <w:p w14:paraId="7847E3D2" w14:textId="2974BFC6"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CORRIENTE MÁXIMA:</w:t>
            </w:r>
            <w:r>
              <w:rPr>
                <w:rFonts w:ascii="Arial" w:hAnsi="Arial" w:cs="Arial"/>
                <w:b/>
                <w:bCs/>
                <w:sz w:val="20"/>
                <w:szCs w:val="20"/>
              </w:rPr>
              <w:t xml:space="preserve"> </w:t>
            </w:r>
            <w:r w:rsidRPr="000059E6">
              <w:rPr>
                <w:rFonts w:ascii="Arial" w:hAnsi="Arial" w:cs="Arial"/>
                <w:sz w:val="20"/>
                <w:szCs w:val="20"/>
              </w:rPr>
              <w:t xml:space="preserve">1 </w:t>
            </w:r>
            <w:proofErr w:type="spellStart"/>
            <w:r w:rsidRPr="000059E6">
              <w:rPr>
                <w:rFonts w:ascii="Arial" w:hAnsi="Arial" w:cs="Arial"/>
                <w:sz w:val="20"/>
                <w:szCs w:val="20"/>
              </w:rPr>
              <w:t>Amp</w:t>
            </w:r>
            <w:proofErr w:type="spellEnd"/>
            <w:r w:rsidRPr="000059E6">
              <w:rPr>
                <w:rFonts w:ascii="Arial" w:hAnsi="Arial" w:cs="Arial"/>
                <w:sz w:val="20"/>
                <w:szCs w:val="20"/>
              </w:rPr>
              <w:t xml:space="preserve">. @ 12 VDC / 0.5 </w:t>
            </w:r>
            <w:proofErr w:type="spellStart"/>
            <w:r w:rsidRPr="000059E6">
              <w:rPr>
                <w:rFonts w:ascii="Arial" w:hAnsi="Arial" w:cs="Arial"/>
                <w:sz w:val="20"/>
                <w:szCs w:val="20"/>
              </w:rPr>
              <w:t>Amp</w:t>
            </w:r>
            <w:proofErr w:type="spellEnd"/>
            <w:r w:rsidRPr="000059E6">
              <w:rPr>
                <w:rFonts w:ascii="Arial" w:hAnsi="Arial" w:cs="Arial"/>
                <w:sz w:val="20"/>
                <w:szCs w:val="20"/>
              </w:rPr>
              <w:t>. @ 24 VDC</w:t>
            </w:r>
          </w:p>
          <w:p w14:paraId="59972542" w14:textId="033F1656"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POTENCIA MÁXIMA:</w:t>
            </w:r>
            <w:r>
              <w:rPr>
                <w:rFonts w:ascii="Arial" w:hAnsi="Arial" w:cs="Arial"/>
                <w:b/>
                <w:bCs/>
                <w:sz w:val="20"/>
                <w:szCs w:val="20"/>
              </w:rPr>
              <w:t xml:space="preserve"> </w:t>
            </w:r>
            <w:r w:rsidRPr="000059E6">
              <w:rPr>
                <w:rFonts w:ascii="Arial" w:hAnsi="Arial" w:cs="Arial"/>
                <w:sz w:val="20"/>
                <w:szCs w:val="20"/>
              </w:rPr>
              <w:t>12 Watts</w:t>
            </w:r>
          </w:p>
          <w:p w14:paraId="5DD57E70" w14:textId="64B04E5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CABLEADO:</w:t>
            </w:r>
            <w:r>
              <w:rPr>
                <w:rFonts w:ascii="Arial" w:hAnsi="Arial" w:cs="Arial"/>
                <w:b/>
                <w:bCs/>
                <w:sz w:val="20"/>
                <w:szCs w:val="20"/>
              </w:rPr>
              <w:t xml:space="preserve"> </w:t>
            </w:r>
            <w:r w:rsidRPr="000059E6">
              <w:rPr>
                <w:rFonts w:ascii="Arial" w:hAnsi="Arial" w:cs="Arial"/>
                <w:sz w:val="20"/>
                <w:szCs w:val="20"/>
              </w:rPr>
              <w:t>Rojo-voltaje: 20 cm (20 AWG), Negro-tierra: 20 cm (20 AWG), Amarillo-patrón de destello y sincronización: 20 cm (20 AWG)</w:t>
            </w:r>
            <w:r>
              <w:rPr>
                <w:rFonts w:ascii="Arial" w:hAnsi="Arial" w:cs="Arial"/>
                <w:sz w:val="20"/>
                <w:szCs w:val="20"/>
              </w:rPr>
              <w:t>.</w:t>
            </w:r>
          </w:p>
          <w:p w14:paraId="2A0F3844" w14:textId="36710E1F"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FUSIBLE RECOMENDADO:</w:t>
            </w:r>
            <w:r>
              <w:rPr>
                <w:rFonts w:ascii="Arial" w:hAnsi="Arial" w:cs="Arial"/>
                <w:b/>
                <w:bCs/>
                <w:sz w:val="20"/>
                <w:szCs w:val="20"/>
              </w:rPr>
              <w:t xml:space="preserve"> </w:t>
            </w:r>
            <w:r w:rsidRPr="000059E6">
              <w:rPr>
                <w:rFonts w:ascii="Arial" w:hAnsi="Arial" w:cs="Arial"/>
                <w:sz w:val="20"/>
                <w:szCs w:val="20"/>
              </w:rPr>
              <w:t xml:space="preserve">3 </w:t>
            </w:r>
            <w:proofErr w:type="spellStart"/>
            <w:r w:rsidRPr="000059E6">
              <w:rPr>
                <w:rFonts w:ascii="Arial" w:hAnsi="Arial" w:cs="Arial"/>
                <w:sz w:val="20"/>
                <w:szCs w:val="20"/>
              </w:rPr>
              <w:t>Amp</w:t>
            </w:r>
            <w:proofErr w:type="spellEnd"/>
            <w:r w:rsidRPr="000059E6">
              <w:rPr>
                <w:rFonts w:ascii="Arial" w:hAnsi="Arial" w:cs="Arial"/>
                <w:sz w:val="20"/>
                <w:szCs w:val="20"/>
              </w:rPr>
              <w:t>.</w:t>
            </w:r>
          </w:p>
          <w:p w14:paraId="6492AAD8" w14:textId="49300F73"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w:t>
            </w:r>
            <w:r w:rsidRPr="000059E6">
              <w:rPr>
                <w:rFonts w:ascii="Arial" w:hAnsi="Arial" w:cs="Arial"/>
                <w:b/>
                <w:bCs/>
                <w:sz w:val="20"/>
                <w:szCs w:val="20"/>
              </w:rPr>
              <w:t>SINCRONIZACIÓN DE VARIAS-UNIDADES:</w:t>
            </w:r>
            <w:r>
              <w:rPr>
                <w:rFonts w:ascii="Arial" w:hAnsi="Arial" w:cs="Arial"/>
                <w:b/>
                <w:bCs/>
                <w:sz w:val="20"/>
                <w:szCs w:val="20"/>
              </w:rPr>
              <w:t xml:space="preserve"> </w:t>
            </w:r>
            <w:r w:rsidRPr="000059E6">
              <w:rPr>
                <w:rFonts w:ascii="Arial" w:hAnsi="Arial" w:cs="Arial"/>
                <w:sz w:val="20"/>
                <w:szCs w:val="20"/>
              </w:rPr>
              <w:t>más de 15 unidades</w:t>
            </w:r>
          </w:p>
          <w:p w14:paraId="69B10B1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 xml:space="preserve">COLOR: </w:t>
            </w:r>
            <w:r w:rsidRPr="000059E6">
              <w:rPr>
                <w:rFonts w:ascii="Arial" w:hAnsi="Arial" w:cs="Arial"/>
                <w:sz w:val="20"/>
                <w:szCs w:val="20"/>
              </w:rPr>
              <w:t>Ámbar</w:t>
            </w:r>
          </w:p>
          <w:p w14:paraId="44230F69" w14:textId="26931571"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GARANTÍA:</w:t>
            </w:r>
            <w:r>
              <w:rPr>
                <w:rFonts w:ascii="Arial" w:hAnsi="Arial" w:cs="Arial"/>
                <w:b/>
                <w:bCs/>
                <w:sz w:val="20"/>
                <w:szCs w:val="20"/>
              </w:rPr>
              <w:t xml:space="preserve"> </w:t>
            </w:r>
            <w:r w:rsidRPr="000059E6">
              <w:rPr>
                <w:rFonts w:ascii="Arial" w:hAnsi="Arial" w:cs="Arial"/>
                <w:sz w:val="20"/>
                <w:szCs w:val="20"/>
              </w:rPr>
              <w:t>2 años</w:t>
            </w:r>
          </w:p>
          <w:p w14:paraId="44A2E4D9" w14:textId="2EE67FA9"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CUMPLIMIENTO DE NORMAS:</w:t>
            </w:r>
            <w:r>
              <w:rPr>
                <w:rFonts w:ascii="Arial" w:hAnsi="Arial" w:cs="Arial"/>
                <w:b/>
                <w:bCs/>
                <w:sz w:val="20"/>
                <w:szCs w:val="20"/>
              </w:rPr>
              <w:t xml:space="preserve"> </w:t>
            </w:r>
            <w:r w:rsidRPr="000059E6">
              <w:rPr>
                <w:rFonts w:ascii="Arial" w:hAnsi="Arial" w:cs="Arial"/>
                <w:sz w:val="20"/>
                <w:szCs w:val="20"/>
              </w:rPr>
              <w:t xml:space="preserve">SAE, </w:t>
            </w:r>
            <w:proofErr w:type="spellStart"/>
            <w:r w:rsidRPr="000059E6">
              <w:rPr>
                <w:rFonts w:ascii="Arial" w:hAnsi="Arial" w:cs="Arial"/>
                <w:sz w:val="20"/>
                <w:szCs w:val="20"/>
              </w:rPr>
              <w:t>Title</w:t>
            </w:r>
            <w:proofErr w:type="spellEnd"/>
            <w:r w:rsidRPr="000059E6">
              <w:rPr>
                <w:rFonts w:ascii="Arial" w:hAnsi="Arial" w:cs="Arial"/>
                <w:sz w:val="20"/>
                <w:szCs w:val="20"/>
              </w:rPr>
              <w:t xml:space="preserve"> XIII, ECE R65 (XA1, XB1)</w:t>
            </w:r>
            <w:r>
              <w:rPr>
                <w:rFonts w:ascii="Arial" w:hAnsi="Arial" w:cs="Arial"/>
                <w:sz w:val="20"/>
                <w:szCs w:val="20"/>
              </w:rPr>
              <w:t>.</w:t>
            </w:r>
          </w:p>
          <w:p w14:paraId="38323F2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MEDIDAS:</w:t>
            </w:r>
          </w:p>
          <w:p w14:paraId="7AAECC8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3.93” largo x 1.3” ancho x 0.64”</w:t>
            </w:r>
          </w:p>
          <w:p w14:paraId="1EEA65AA"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alto (98.7 x 31.5 x 16.3 mm)</w:t>
            </w:r>
          </w:p>
          <w:p w14:paraId="214AEAD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BARRA LEDS 40 PULGADAS PARA ILUMINACIÓN FRONTAL.</w:t>
            </w:r>
          </w:p>
          <w:p w14:paraId="521F5FB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Material de</w:t>
            </w:r>
            <w:r w:rsidRPr="000059E6">
              <w:rPr>
                <w:rFonts w:ascii="Arial" w:hAnsi="Arial" w:cs="Arial"/>
                <w:sz w:val="20"/>
                <w:szCs w:val="20"/>
              </w:rPr>
              <w:t xml:space="preserve"> Carcasa: Aluminio grado aeronáutico Color Negro</w:t>
            </w:r>
          </w:p>
          <w:p w14:paraId="18A8D39E" w14:textId="5BBC30FD"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Tipo de fuente de luz: LED OSRAM</w:t>
            </w:r>
          </w:p>
          <w:p w14:paraId="1FCB14D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Color Led: Blanco Frío</w:t>
            </w:r>
          </w:p>
          <w:p w14:paraId="4CEB37A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lastRenderedPageBreak/>
              <w:t>Número de Leds: 40</w:t>
            </w:r>
          </w:p>
          <w:p w14:paraId="76C3AAD5"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Potencia: 200w</w:t>
            </w:r>
          </w:p>
          <w:p w14:paraId="4B7D960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Cantidad de Lumen: 24,320</w:t>
            </w:r>
          </w:p>
          <w:p w14:paraId="2BF2677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Voltaje: 12 -24 Voltios</w:t>
            </w:r>
          </w:p>
          <w:p w14:paraId="419F9F28" w14:textId="77777777" w:rsidR="00305420" w:rsidRDefault="00305420" w:rsidP="00305420">
            <w:pPr>
              <w:spacing w:line="240" w:lineRule="auto"/>
              <w:jc w:val="both"/>
              <w:rPr>
                <w:rFonts w:ascii="Arial" w:hAnsi="Arial" w:cs="Arial"/>
                <w:sz w:val="20"/>
                <w:szCs w:val="20"/>
              </w:rPr>
            </w:pPr>
            <w:proofErr w:type="spellStart"/>
            <w:r w:rsidRPr="000059E6">
              <w:rPr>
                <w:rFonts w:ascii="Arial" w:hAnsi="Arial" w:cs="Arial"/>
                <w:sz w:val="20"/>
                <w:szCs w:val="20"/>
              </w:rPr>
              <w:t>Fit</w:t>
            </w:r>
            <w:proofErr w:type="spellEnd"/>
            <w:r w:rsidRPr="000059E6">
              <w:rPr>
                <w:rFonts w:ascii="Arial" w:hAnsi="Arial" w:cs="Arial"/>
                <w:sz w:val="20"/>
                <w:szCs w:val="20"/>
              </w:rPr>
              <w:t xml:space="preserve"> </w:t>
            </w:r>
            <w:proofErr w:type="spellStart"/>
            <w:r w:rsidRPr="000059E6">
              <w:rPr>
                <w:rFonts w:ascii="Arial" w:hAnsi="Arial" w:cs="Arial"/>
                <w:sz w:val="20"/>
                <w:szCs w:val="20"/>
              </w:rPr>
              <w:t>Type</w:t>
            </w:r>
            <w:proofErr w:type="spellEnd"/>
            <w:r w:rsidRPr="000059E6">
              <w:rPr>
                <w:rFonts w:ascii="Arial" w:hAnsi="Arial" w:cs="Arial"/>
                <w:sz w:val="20"/>
                <w:szCs w:val="20"/>
              </w:rPr>
              <w:t xml:space="preserve"> Universal </w:t>
            </w:r>
            <w:proofErr w:type="spellStart"/>
            <w:r w:rsidRPr="000059E6">
              <w:rPr>
                <w:rFonts w:ascii="Arial" w:hAnsi="Arial" w:cs="Arial"/>
                <w:sz w:val="20"/>
                <w:szCs w:val="20"/>
              </w:rPr>
              <w:t>Fit</w:t>
            </w:r>
            <w:proofErr w:type="spellEnd"/>
          </w:p>
          <w:p w14:paraId="589E571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Nivel de Protección: IP69</w:t>
            </w:r>
          </w:p>
          <w:p w14:paraId="1DCF5730" w14:textId="4BFD5B94"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INCLUYE</w:t>
            </w:r>
            <w:r>
              <w:rPr>
                <w:rFonts w:ascii="Arial" w:hAnsi="Arial" w:cs="Arial"/>
                <w:sz w:val="20"/>
                <w:szCs w:val="20"/>
              </w:rPr>
              <w:t xml:space="preserve"> </w:t>
            </w:r>
            <w:r w:rsidRPr="000059E6">
              <w:rPr>
                <w:rFonts w:ascii="Arial" w:hAnsi="Arial" w:cs="Arial"/>
                <w:sz w:val="20"/>
                <w:szCs w:val="20"/>
              </w:rPr>
              <w:t>TORNILLERIA Y BASES PARA SU INSTALACIÓN.</w:t>
            </w:r>
          </w:p>
          <w:p w14:paraId="36507CB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BARRA DE TRAFICO PARA ILUMINACIÓN TRACERA</w:t>
            </w:r>
          </w:p>
          <w:p w14:paraId="653AF44D" w14:textId="42DB22D0"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Señalizadores barra de </w:t>
            </w:r>
            <w:proofErr w:type="spellStart"/>
            <w:r w:rsidRPr="000059E6">
              <w:rPr>
                <w:rFonts w:ascii="Arial" w:hAnsi="Arial" w:cs="Arial"/>
                <w:b/>
                <w:bCs/>
                <w:sz w:val="20"/>
                <w:szCs w:val="20"/>
              </w:rPr>
              <w:t>trafico</w:t>
            </w:r>
            <w:proofErr w:type="spellEnd"/>
            <w:r w:rsidRPr="000059E6">
              <w:rPr>
                <w:rFonts w:ascii="Arial" w:hAnsi="Arial" w:cs="Arial"/>
                <w:b/>
                <w:bCs/>
                <w:sz w:val="20"/>
                <w:szCs w:val="20"/>
              </w:rPr>
              <w:t xml:space="preserve"> a prueba de agua con modulo led de alta</w:t>
            </w:r>
            <w:r>
              <w:rPr>
                <w:rFonts w:ascii="Arial" w:hAnsi="Arial" w:cs="Arial"/>
                <w:b/>
                <w:bCs/>
                <w:sz w:val="20"/>
                <w:szCs w:val="20"/>
              </w:rPr>
              <w:t xml:space="preserve"> </w:t>
            </w:r>
            <w:r w:rsidRPr="000059E6">
              <w:rPr>
                <w:rFonts w:ascii="Arial" w:hAnsi="Arial" w:cs="Arial"/>
                <w:b/>
                <w:bCs/>
                <w:sz w:val="20"/>
                <w:szCs w:val="20"/>
              </w:rPr>
              <w:t>intensidad.</w:t>
            </w:r>
          </w:p>
          <w:p w14:paraId="21BB1274"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Especificaciones:</w:t>
            </w:r>
          </w:p>
          <w:p w14:paraId="20BFB5D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COLOR: </w:t>
            </w:r>
            <w:r w:rsidRPr="000059E6">
              <w:rPr>
                <w:rFonts w:ascii="Arial" w:hAnsi="Arial" w:cs="Arial"/>
                <w:sz w:val="20"/>
                <w:szCs w:val="20"/>
              </w:rPr>
              <w:t>Ámbar</w:t>
            </w:r>
          </w:p>
          <w:p w14:paraId="75B0FBA8"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VOLTAJE DE OPERACIÓN: </w:t>
            </w:r>
            <w:r w:rsidRPr="000059E6">
              <w:rPr>
                <w:rFonts w:ascii="Arial" w:hAnsi="Arial" w:cs="Arial"/>
                <w:sz w:val="20"/>
                <w:szCs w:val="20"/>
              </w:rPr>
              <w:t>11 a 30 VDC</w:t>
            </w:r>
          </w:p>
          <w:p w14:paraId="21B35F75"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CORRIENTE PROMEDIO: </w:t>
            </w:r>
            <w:r w:rsidRPr="000059E6">
              <w:rPr>
                <w:rFonts w:ascii="Arial" w:hAnsi="Arial" w:cs="Arial"/>
                <w:sz w:val="20"/>
                <w:szCs w:val="20"/>
              </w:rPr>
              <w:t xml:space="preserve">4.8 </w:t>
            </w:r>
            <w:proofErr w:type="spellStart"/>
            <w:r w:rsidRPr="000059E6">
              <w:rPr>
                <w:rFonts w:ascii="Arial" w:hAnsi="Arial" w:cs="Arial"/>
                <w:sz w:val="20"/>
                <w:szCs w:val="20"/>
              </w:rPr>
              <w:t>Amp</w:t>
            </w:r>
            <w:proofErr w:type="spellEnd"/>
            <w:r w:rsidRPr="000059E6">
              <w:rPr>
                <w:rFonts w:ascii="Arial" w:hAnsi="Arial" w:cs="Arial"/>
                <w:sz w:val="20"/>
                <w:szCs w:val="20"/>
              </w:rPr>
              <w:t xml:space="preserve">. 12.8 VDC / 2.4 </w:t>
            </w:r>
            <w:proofErr w:type="spellStart"/>
            <w:r w:rsidRPr="000059E6">
              <w:rPr>
                <w:rFonts w:ascii="Arial" w:hAnsi="Arial" w:cs="Arial"/>
                <w:sz w:val="20"/>
                <w:szCs w:val="20"/>
              </w:rPr>
              <w:t>Amp</w:t>
            </w:r>
            <w:proofErr w:type="spellEnd"/>
            <w:r w:rsidRPr="000059E6">
              <w:rPr>
                <w:rFonts w:ascii="Arial" w:hAnsi="Arial" w:cs="Arial"/>
                <w:sz w:val="20"/>
                <w:szCs w:val="20"/>
              </w:rPr>
              <w:t>. 25.6</w:t>
            </w:r>
          </w:p>
          <w:p w14:paraId="7961D60E"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CABLEADO:</w:t>
            </w:r>
          </w:p>
          <w:p w14:paraId="395DCD06"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Rojo: Terminal positiva de alimentación,</w:t>
            </w:r>
          </w:p>
          <w:p w14:paraId="5E8F356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Negro: terminal negativa de alimentación,</w:t>
            </w:r>
          </w:p>
          <w:p w14:paraId="37014CB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Blanco: iluminación hacia la izquierda,</w:t>
            </w:r>
          </w:p>
          <w:p w14:paraId="47E8280C"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Azul: iluminación hacia la derecha Purpura: función disminución de potencia,</w:t>
            </w:r>
          </w:p>
          <w:p w14:paraId="305536F7"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Amarillo: interruptor para patrones (al tocar la terminal negativa de alimentación)</w:t>
            </w:r>
          </w:p>
          <w:p w14:paraId="502A7D1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 xml:space="preserve">GARANTÍA: </w:t>
            </w:r>
            <w:r w:rsidRPr="000059E6">
              <w:rPr>
                <w:rFonts w:ascii="Arial" w:hAnsi="Arial" w:cs="Arial"/>
                <w:sz w:val="20"/>
                <w:szCs w:val="20"/>
              </w:rPr>
              <w:t>2 años</w:t>
            </w:r>
          </w:p>
          <w:p w14:paraId="090CDF21"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Medidas:</w:t>
            </w:r>
          </w:p>
          <w:p w14:paraId="4DD8A252"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xml:space="preserve">Base: </w:t>
            </w:r>
            <w:proofErr w:type="gramStart"/>
            <w:r w:rsidRPr="000059E6">
              <w:rPr>
                <w:rFonts w:ascii="Arial" w:hAnsi="Arial" w:cs="Arial"/>
                <w:sz w:val="20"/>
                <w:szCs w:val="20"/>
              </w:rPr>
              <w:t>31.8”largo</w:t>
            </w:r>
            <w:proofErr w:type="gramEnd"/>
            <w:r w:rsidRPr="000059E6">
              <w:rPr>
                <w:rFonts w:ascii="Arial" w:hAnsi="Arial" w:cs="Arial"/>
                <w:sz w:val="20"/>
                <w:szCs w:val="20"/>
              </w:rPr>
              <w:t xml:space="preserve"> X 1.65” alto X 2.35” profundidad (808.3 X 41.8 X 59.6 mm)</w:t>
            </w:r>
          </w:p>
          <w:p w14:paraId="0AD7F983"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sz w:val="20"/>
                <w:szCs w:val="20"/>
              </w:rPr>
              <w:t>ROTULACIÓN</w:t>
            </w:r>
          </w:p>
          <w:p w14:paraId="1A8BC247" w14:textId="57F8AD0B" w:rsidR="00305420" w:rsidRPr="000059E6" w:rsidRDefault="00E605C2" w:rsidP="00305420">
            <w:pPr>
              <w:spacing w:line="240" w:lineRule="auto"/>
              <w:jc w:val="both"/>
              <w:rPr>
                <w:rFonts w:ascii="Arial" w:hAnsi="Arial" w:cs="Arial"/>
                <w:sz w:val="20"/>
                <w:szCs w:val="20"/>
              </w:rPr>
            </w:pPr>
            <w:r w:rsidRPr="000059E6">
              <w:rPr>
                <w:rFonts w:ascii="Arial" w:hAnsi="Arial" w:cs="Arial"/>
                <w:b/>
                <w:bCs/>
                <w:sz w:val="20"/>
                <w:szCs w:val="20"/>
              </w:rPr>
              <w:t>Rotulado</w:t>
            </w:r>
            <w:r w:rsidR="00305420" w:rsidRPr="000059E6">
              <w:rPr>
                <w:rFonts w:ascii="Arial" w:hAnsi="Arial" w:cs="Arial"/>
                <w:b/>
                <w:bCs/>
                <w:sz w:val="20"/>
                <w:szCs w:val="20"/>
              </w:rPr>
              <w:t xml:space="preserve"> Institucional</w:t>
            </w:r>
          </w:p>
          <w:p w14:paraId="2A03B55D" w14:textId="77777777" w:rsidR="00305420" w:rsidRDefault="00305420" w:rsidP="00305420">
            <w:pPr>
              <w:spacing w:line="240" w:lineRule="auto"/>
              <w:jc w:val="both"/>
              <w:rPr>
                <w:rFonts w:ascii="Arial" w:hAnsi="Arial" w:cs="Arial"/>
                <w:sz w:val="20"/>
                <w:szCs w:val="20"/>
              </w:rPr>
            </w:pPr>
            <w:r w:rsidRPr="000059E6">
              <w:rPr>
                <w:rFonts w:ascii="Arial" w:hAnsi="Arial" w:cs="Arial"/>
                <w:sz w:val="20"/>
                <w:szCs w:val="20"/>
              </w:rPr>
              <w:t>• MATERIAL 3M</w:t>
            </w:r>
          </w:p>
          <w:p w14:paraId="3135EC7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VINIL REFLEJANTE GRADO INGENIERÍA</w:t>
            </w:r>
          </w:p>
          <w:p w14:paraId="362FC378" w14:textId="23E4E79B"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IMAGEN CONFORME A ESPECIFICACIONES DEL MANUAL DE IDENTIDAD DE LA</w:t>
            </w:r>
            <w:r w:rsidR="00B50ADE">
              <w:rPr>
                <w:rFonts w:ascii="Arial" w:hAnsi="Arial" w:cs="Arial"/>
                <w:sz w:val="20"/>
                <w:szCs w:val="20"/>
              </w:rPr>
              <w:t xml:space="preserve"> </w:t>
            </w:r>
            <w:r w:rsidRPr="000059E6">
              <w:rPr>
                <w:rFonts w:ascii="Arial" w:hAnsi="Arial" w:cs="Arial"/>
                <w:sz w:val="20"/>
                <w:szCs w:val="20"/>
              </w:rPr>
              <w:t>ESTRATEGIA “ALE”</w:t>
            </w:r>
          </w:p>
          <w:p w14:paraId="616AA96F"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b/>
                <w:bCs/>
                <w:i/>
                <w:iCs/>
                <w:sz w:val="20"/>
                <w:szCs w:val="20"/>
              </w:rPr>
              <w:lastRenderedPageBreak/>
              <w:t>GARANTÍA ROTULACIÓN</w:t>
            </w:r>
          </w:p>
          <w:p w14:paraId="53F2F52B" w14:textId="77777777" w:rsidR="00305420" w:rsidRPr="000059E6" w:rsidRDefault="00305420" w:rsidP="00305420">
            <w:pPr>
              <w:spacing w:line="240" w:lineRule="auto"/>
              <w:jc w:val="both"/>
              <w:rPr>
                <w:rFonts w:ascii="Arial" w:hAnsi="Arial" w:cs="Arial"/>
                <w:sz w:val="20"/>
                <w:szCs w:val="20"/>
              </w:rPr>
            </w:pPr>
            <w:r w:rsidRPr="000059E6">
              <w:rPr>
                <w:rFonts w:ascii="Arial" w:hAnsi="Arial" w:cs="Arial"/>
                <w:sz w:val="20"/>
                <w:szCs w:val="20"/>
              </w:rPr>
              <w:t>• GARANTÍA 2 AÑOS CONTRA DEFECTOS DE FABRICACIÓN Y VICIOS OCULTOS.</w:t>
            </w:r>
          </w:p>
          <w:p w14:paraId="16FBEFC9" w14:textId="6BD35090" w:rsidR="00305420" w:rsidRPr="00A82418" w:rsidRDefault="00305420" w:rsidP="00305420">
            <w:pPr>
              <w:spacing w:line="240" w:lineRule="auto"/>
              <w:jc w:val="both"/>
              <w:rPr>
                <w:rFonts w:ascii="Arial" w:hAnsi="Arial" w:cs="Arial"/>
                <w:sz w:val="20"/>
                <w:szCs w:val="20"/>
              </w:rPr>
            </w:pPr>
            <w:r w:rsidRPr="000059E6">
              <w:rPr>
                <w:rFonts w:ascii="Arial" w:hAnsi="Arial" w:cs="Arial"/>
                <w:sz w:val="20"/>
                <w:szCs w:val="20"/>
              </w:rPr>
              <w:t>• CUMPLIMIENTO DE NORMA ISO 9001:2015</w:t>
            </w:r>
          </w:p>
        </w:tc>
      </w:tr>
      <w:tr w:rsidR="00305420" w:rsidRPr="00BD103F" w14:paraId="69EDD514" w14:textId="77777777" w:rsidTr="00305420">
        <w:trPr>
          <w:trHeight w:val="528"/>
          <w:jc w:val="center"/>
        </w:trPr>
        <w:tc>
          <w:tcPr>
            <w:tcW w:w="880" w:type="dxa"/>
            <w:shd w:val="clear" w:color="auto" w:fill="auto"/>
            <w:noWrap/>
          </w:tcPr>
          <w:p w14:paraId="004D5436" w14:textId="1944E67F" w:rsidR="00305420" w:rsidRPr="00750276" w:rsidRDefault="00305420" w:rsidP="0030542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lastRenderedPageBreak/>
              <w:t>2</w:t>
            </w:r>
          </w:p>
        </w:tc>
        <w:tc>
          <w:tcPr>
            <w:tcW w:w="948" w:type="dxa"/>
            <w:shd w:val="clear" w:color="auto" w:fill="auto"/>
            <w:noWrap/>
          </w:tcPr>
          <w:p w14:paraId="31A44056" w14:textId="13FB8599" w:rsidR="00305420" w:rsidRPr="00750276" w:rsidRDefault="00305420" w:rsidP="0030542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w:t>
            </w:r>
          </w:p>
        </w:tc>
        <w:tc>
          <w:tcPr>
            <w:tcW w:w="851" w:type="dxa"/>
            <w:shd w:val="clear" w:color="auto" w:fill="auto"/>
            <w:noWrap/>
          </w:tcPr>
          <w:p w14:paraId="0544E25F" w14:textId="150FED40" w:rsidR="00305420" w:rsidRPr="00750276" w:rsidRDefault="00305420" w:rsidP="00305420">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PIEZA</w:t>
            </w:r>
          </w:p>
        </w:tc>
        <w:tc>
          <w:tcPr>
            <w:tcW w:w="1644" w:type="dxa"/>
            <w:shd w:val="clear" w:color="auto" w:fill="auto"/>
            <w:noWrap/>
          </w:tcPr>
          <w:p w14:paraId="3EAD0A4A" w14:textId="314A5029" w:rsidR="00305420" w:rsidRPr="00A82418" w:rsidRDefault="00305420" w:rsidP="00305420">
            <w:pPr>
              <w:spacing w:after="0" w:line="240" w:lineRule="auto"/>
              <w:jc w:val="center"/>
              <w:rPr>
                <w:rFonts w:ascii="Calibri Light" w:eastAsia="Times New Roman" w:hAnsi="Calibri Light" w:cs="Calibri Light"/>
                <w:b/>
                <w:bCs/>
                <w:color w:val="000000"/>
                <w:sz w:val="20"/>
                <w:szCs w:val="20"/>
                <w:lang w:eastAsia="es-MX"/>
              </w:rPr>
            </w:pPr>
            <w:r>
              <w:rPr>
                <w:rFonts w:ascii="Calibri Light" w:eastAsia="Times New Roman" w:hAnsi="Calibri Light" w:cs="Calibri Light"/>
                <w:b/>
                <w:bCs/>
                <w:color w:val="000000"/>
                <w:sz w:val="20"/>
                <w:szCs w:val="20"/>
                <w:lang w:eastAsia="es-MX"/>
              </w:rPr>
              <w:t>VEHICULO TODO TERRENO MOTOR MONOCILINDRICO MODELO 2025 DE 2 PLAZAS EQUIPADO PARA FUNCIONES DE PROTECCION CIVIL Y BOMBEROS</w:t>
            </w:r>
          </w:p>
        </w:tc>
        <w:tc>
          <w:tcPr>
            <w:tcW w:w="5883" w:type="dxa"/>
            <w:shd w:val="clear" w:color="auto" w:fill="auto"/>
            <w:noWrap/>
            <w:vAlign w:val="center"/>
          </w:tcPr>
          <w:p w14:paraId="0E32FCDE" w14:textId="77777777" w:rsidR="007B7282" w:rsidRPr="000059E6" w:rsidRDefault="007B7282" w:rsidP="007B7282">
            <w:pPr>
              <w:spacing w:line="240" w:lineRule="auto"/>
              <w:jc w:val="both"/>
              <w:rPr>
                <w:rFonts w:ascii="Arial" w:hAnsi="Arial" w:cs="Arial"/>
                <w:b/>
                <w:bCs/>
                <w:sz w:val="20"/>
                <w:szCs w:val="20"/>
              </w:rPr>
            </w:pPr>
            <w:r w:rsidRPr="000059E6">
              <w:rPr>
                <w:rFonts w:ascii="Arial" w:hAnsi="Arial" w:cs="Arial"/>
                <w:b/>
                <w:bCs/>
                <w:sz w:val="20"/>
                <w:szCs w:val="20"/>
              </w:rPr>
              <w:t xml:space="preserve">VEHÍCULO TODO TERRENO AÑO 2025                                                                                                                                    CON MOTORES TIPO: </w:t>
            </w:r>
          </w:p>
          <w:p w14:paraId="551B9342"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xml:space="preserve">MOTOR </w:t>
            </w:r>
            <w:r>
              <w:rPr>
                <w:rFonts w:ascii="Arial" w:hAnsi="Arial" w:cs="Arial"/>
                <w:sz w:val="20"/>
                <w:szCs w:val="20"/>
              </w:rPr>
              <w:t>M</w:t>
            </w:r>
            <w:r w:rsidRPr="000059E6">
              <w:rPr>
                <w:rFonts w:ascii="Arial" w:hAnsi="Arial" w:cs="Arial"/>
                <w:sz w:val="20"/>
                <w:szCs w:val="20"/>
              </w:rPr>
              <w:t>ONOCILÍNDRICO (EFICIENCIA DE COMBUSTIÓN AVANZADA) DE 650 CC, 52</w:t>
            </w:r>
            <w:r>
              <w:rPr>
                <w:rFonts w:ascii="Arial" w:hAnsi="Arial" w:cs="Arial"/>
                <w:sz w:val="20"/>
                <w:szCs w:val="20"/>
              </w:rPr>
              <w:t xml:space="preserve"> </w:t>
            </w:r>
            <w:r w:rsidRPr="000059E6">
              <w:rPr>
                <w:rFonts w:ascii="Arial" w:hAnsi="Arial" w:cs="Arial"/>
                <w:sz w:val="20"/>
                <w:szCs w:val="20"/>
              </w:rPr>
              <w:t>HP / 42 LB-FT, ENFRIADO POR LÍQUIDO.</w:t>
            </w:r>
          </w:p>
          <w:p w14:paraId="1DED372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SISTEMA DE SUMINISTRO DE COMBUSTIBLE: </w:t>
            </w:r>
            <w:r w:rsidRPr="000059E6">
              <w:rPr>
                <w:rFonts w:ascii="Arial" w:hAnsi="Arial" w:cs="Arial"/>
                <w:sz w:val="20"/>
                <w:szCs w:val="20"/>
              </w:rPr>
              <w:t>CONTROL DE ACELERACIÓN INTELIGENTE (ITC™) CON</w:t>
            </w:r>
            <w:r>
              <w:rPr>
                <w:rFonts w:ascii="Arial" w:hAnsi="Arial" w:cs="Arial"/>
                <w:sz w:val="20"/>
                <w:szCs w:val="20"/>
              </w:rPr>
              <w:t xml:space="preserve"> </w:t>
            </w:r>
            <w:r w:rsidRPr="000059E6">
              <w:rPr>
                <w:rFonts w:ascii="Arial" w:hAnsi="Arial" w:cs="Arial"/>
                <w:sz w:val="20"/>
                <w:szCs w:val="20"/>
              </w:rPr>
              <w:t>INYECCIÓN ELECTRÓNICA DE COMBUSTIBLE (EFI).</w:t>
            </w:r>
          </w:p>
          <w:p w14:paraId="306A77E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TRANSMISIÓN: </w:t>
            </w:r>
            <w:r w:rsidRPr="000059E6">
              <w:rPr>
                <w:rFonts w:ascii="Arial" w:hAnsi="Arial" w:cs="Arial"/>
                <w:sz w:val="20"/>
                <w:szCs w:val="20"/>
              </w:rPr>
              <w:t>CVT DE EMBRAGUE PRIMARIO PDRIVE CON FRENADO DE MOTOR Y PROTECCIÓN</w:t>
            </w:r>
            <w:r>
              <w:rPr>
                <w:rFonts w:ascii="Arial" w:hAnsi="Arial" w:cs="Arial"/>
                <w:sz w:val="20"/>
                <w:szCs w:val="20"/>
              </w:rPr>
              <w:t xml:space="preserve"> </w:t>
            </w:r>
            <w:r w:rsidRPr="000059E6">
              <w:rPr>
                <w:rFonts w:ascii="Arial" w:hAnsi="Arial" w:cs="Arial"/>
                <w:sz w:val="20"/>
                <w:szCs w:val="20"/>
              </w:rPr>
              <w:t>ELECTRÓNICA DE LA CORREA DE TRANSMISIÓN L / H / N / R / P</w:t>
            </w:r>
            <w:r>
              <w:rPr>
                <w:rFonts w:ascii="Arial" w:hAnsi="Arial" w:cs="Arial"/>
                <w:sz w:val="20"/>
                <w:szCs w:val="20"/>
              </w:rPr>
              <w:t>.</w:t>
            </w:r>
          </w:p>
          <w:p w14:paraId="7F87192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Tren motriz: </w:t>
            </w:r>
            <w:r w:rsidRPr="000059E6">
              <w:rPr>
                <w:rFonts w:ascii="Arial" w:hAnsi="Arial" w:cs="Arial"/>
                <w:sz w:val="20"/>
                <w:szCs w:val="20"/>
              </w:rPr>
              <w:t>Tracción en modo Turf / 2WD / 4WD seleccionable con diferencial delantero de</w:t>
            </w:r>
            <w:r>
              <w:rPr>
                <w:rFonts w:ascii="Arial" w:hAnsi="Arial" w:cs="Arial"/>
                <w:sz w:val="20"/>
                <w:szCs w:val="20"/>
              </w:rPr>
              <w:t xml:space="preserve"> </w:t>
            </w:r>
            <w:r w:rsidRPr="000059E6">
              <w:rPr>
                <w:rFonts w:ascii="Arial" w:hAnsi="Arial" w:cs="Arial"/>
                <w:sz w:val="20"/>
                <w:szCs w:val="20"/>
              </w:rPr>
              <w:t>bloqueo automático Visco-</w:t>
            </w:r>
            <w:proofErr w:type="spellStart"/>
            <w:r w:rsidRPr="000059E6">
              <w:rPr>
                <w:rFonts w:ascii="Arial" w:hAnsi="Arial" w:cs="Arial"/>
                <w:sz w:val="20"/>
                <w:szCs w:val="20"/>
              </w:rPr>
              <w:t>Lok</w:t>
            </w:r>
            <w:proofErr w:type="spellEnd"/>
            <w:r>
              <w:rPr>
                <w:rFonts w:ascii="Arial" w:hAnsi="Arial" w:cs="Arial"/>
                <w:sz w:val="20"/>
                <w:szCs w:val="20"/>
              </w:rPr>
              <w:t>.</w:t>
            </w:r>
          </w:p>
          <w:p w14:paraId="7CDDFD5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Asistencia a la conducción: </w:t>
            </w:r>
            <w:r w:rsidRPr="000059E6">
              <w:rPr>
                <w:rFonts w:ascii="Arial" w:hAnsi="Arial" w:cs="Arial"/>
                <w:sz w:val="20"/>
                <w:szCs w:val="20"/>
              </w:rPr>
              <w:t>CVT Frenado de motor Modos ECO™/ECO™ Off/Trabajo</w:t>
            </w:r>
            <w:r>
              <w:rPr>
                <w:rFonts w:ascii="Arial" w:hAnsi="Arial" w:cs="Arial"/>
                <w:sz w:val="20"/>
                <w:szCs w:val="20"/>
              </w:rPr>
              <w:t xml:space="preserve"> </w:t>
            </w:r>
            <w:r w:rsidRPr="000059E6">
              <w:rPr>
                <w:rFonts w:ascii="Arial" w:hAnsi="Arial" w:cs="Arial"/>
                <w:sz w:val="20"/>
                <w:szCs w:val="20"/>
              </w:rPr>
              <w:t>Limitador de velocidad</w:t>
            </w:r>
            <w:r>
              <w:rPr>
                <w:rFonts w:ascii="Arial" w:hAnsi="Arial" w:cs="Arial"/>
                <w:sz w:val="20"/>
                <w:szCs w:val="20"/>
              </w:rPr>
              <w:t>.</w:t>
            </w:r>
          </w:p>
          <w:p w14:paraId="6B4D91C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Dirección asistida: </w:t>
            </w:r>
            <w:r w:rsidRPr="000059E6">
              <w:rPr>
                <w:rFonts w:ascii="Arial" w:hAnsi="Arial" w:cs="Arial"/>
                <w:sz w:val="20"/>
                <w:szCs w:val="20"/>
              </w:rPr>
              <w:t>N/A</w:t>
            </w:r>
          </w:p>
          <w:p w14:paraId="19DF6E8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SUSPENSIONES</w:t>
            </w:r>
          </w:p>
          <w:p w14:paraId="2B9FA05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Suspensión delantera: </w:t>
            </w:r>
            <w:r w:rsidRPr="000059E6">
              <w:rPr>
                <w:rFonts w:ascii="Arial" w:hAnsi="Arial" w:cs="Arial"/>
                <w:sz w:val="20"/>
                <w:szCs w:val="20"/>
              </w:rPr>
              <w:t xml:space="preserve">Brazo A doble / 25.4 cm (10 </w:t>
            </w:r>
            <w:proofErr w:type="spellStart"/>
            <w:r w:rsidRPr="000059E6">
              <w:rPr>
                <w:rFonts w:ascii="Arial" w:hAnsi="Arial" w:cs="Arial"/>
                <w:sz w:val="20"/>
                <w:szCs w:val="20"/>
              </w:rPr>
              <w:t>plg</w:t>
            </w:r>
            <w:proofErr w:type="spellEnd"/>
            <w:r w:rsidRPr="000059E6">
              <w:rPr>
                <w:rFonts w:ascii="Arial" w:hAnsi="Arial" w:cs="Arial"/>
                <w:sz w:val="20"/>
                <w:szCs w:val="20"/>
              </w:rPr>
              <w:t>.) de recorrido de la suspensión</w:t>
            </w:r>
            <w:r>
              <w:rPr>
                <w:rFonts w:ascii="Arial" w:hAnsi="Arial" w:cs="Arial"/>
                <w:sz w:val="20"/>
                <w:szCs w:val="20"/>
              </w:rPr>
              <w:t>.</w:t>
            </w:r>
          </w:p>
          <w:p w14:paraId="25D6C9A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Amortiguadores delanteros: </w:t>
            </w:r>
            <w:r w:rsidRPr="000059E6">
              <w:rPr>
                <w:rFonts w:ascii="Arial" w:hAnsi="Arial" w:cs="Arial"/>
                <w:sz w:val="20"/>
                <w:szCs w:val="20"/>
              </w:rPr>
              <w:t>Amortiguadores de gas de doble tubo</w:t>
            </w:r>
            <w:r>
              <w:rPr>
                <w:rFonts w:ascii="Arial" w:hAnsi="Arial" w:cs="Arial"/>
                <w:sz w:val="20"/>
                <w:szCs w:val="20"/>
              </w:rPr>
              <w:t>.</w:t>
            </w:r>
          </w:p>
          <w:p w14:paraId="3C03C1C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Suspensión trasera: </w:t>
            </w:r>
            <w:r w:rsidRPr="000059E6">
              <w:rPr>
                <w:rFonts w:ascii="Arial" w:hAnsi="Arial" w:cs="Arial"/>
                <w:sz w:val="20"/>
                <w:szCs w:val="20"/>
              </w:rPr>
              <w:t xml:space="preserve">TTA con barra estabilizadora externa / 25.4 cm (10 </w:t>
            </w:r>
            <w:proofErr w:type="spellStart"/>
            <w:r w:rsidRPr="000059E6">
              <w:rPr>
                <w:rFonts w:ascii="Arial" w:hAnsi="Arial" w:cs="Arial"/>
                <w:sz w:val="20"/>
                <w:szCs w:val="20"/>
              </w:rPr>
              <w:t>plg</w:t>
            </w:r>
            <w:proofErr w:type="spellEnd"/>
            <w:r w:rsidRPr="000059E6">
              <w:rPr>
                <w:rFonts w:ascii="Arial" w:hAnsi="Arial" w:cs="Arial"/>
                <w:sz w:val="20"/>
                <w:szCs w:val="20"/>
              </w:rPr>
              <w:t>.) de recorrido de</w:t>
            </w:r>
            <w:r>
              <w:rPr>
                <w:rFonts w:ascii="Arial" w:hAnsi="Arial" w:cs="Arial"/>
                <w:sz w:val="20"/>
                <w:szCs w:val="20"/>
              </w:rPr>
              <w:t xml:space="preserve"> </w:t>
            </w:r>
            <w:r w:rsidRPr="000059E6">
              <w:rPr>
                <w:rFonts w:ascii="Arial" w:hAnsi="Arial" w:cs="Arial"/>
                <w:sz w:val="20"/>
                <w:szCs w:val="20"/>
              </w:rPr>
              <w:t>la suspensión</w:t>
            </w:r>
            <w:r>
              <w:rPr>
                <w:rFonts w:ascii="Arial" w:hAnsi="Arial" w:cs="Arial"/>
                <w:sz w:val="20"/>
                <w:szCs w:val="20"/>
              </w:rPr>
              <w:t>.</w:t>
            </w:r>
          </w:p>
          <w:p w14:paraId="772E81A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Amortiguadores traseros</w:t>
            </w:r>
            <w:r w:rsidRPr="000059E6">
              <w:rPr>
                <w:rFonts w:ascii="Arial" w:hAnsi="Arial" w:cs="Arial"/>
                <w:sz w:val="20"/>
                <w:szCs w:val="20"/>
              </w:rPr>
              <w:t>: Amortiguadores de gas de doble tubo</w:t>
            </w:r>
          </w:p>
          <w:p w14:paraId="4E31D07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NEUMÁTICOS Y RINES</w:t>
            </w:r>
          </w:p>
          <w:p w14:paraId="68185B5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Neumáticos delanteros y traseros: </w:t>
            </w:r>
            <w:r w:rsidRPr="000059E6">
              <w:rPr>
                <w:rFonts w:ascii="Arial" w:hAnsi="Arial" w:cs="Arial"/>
                <w:sz w:val="20"/>
                <w:szCs w:val="20"/>
              </w:rPr>
              <w:t xml:space="preserve">XPS Trail </w:t>
            </w:r>
            <w:proofErr w:type="spellStart"/>
            <w:r w:rsidRPr="000059E6">
              <w:rPr>
                <w:rFonts w:ascii="Arial" w:hAnsi="Arial" w:cs="Arial"/>
                <w:sz w:val="20"/>
                <w:szCs w:val="20"/>
              </w:rPr>
              <w:t>Force</w:t>
            </w:r>
            <w:proofErr w:type="spellEnd"/>
            <w:r w:rsidRPr="000059E6">
              <w:rPr>
                <w:rFonts w:ascii="Arial" w:hAnsi="Arial" w:cs="Arial"/>
                <w:sz w:val="20"/>
                <w:szCs w:val="20"/>
              </w:rPr>
              <w:t xml:space="preserve"> 27 x 9/11 x 14 </w:t>
            </w:r>
            <w:proofErr w:type="spellStart"/>
            <w:r w:rsidRPr="000059E6">
              <w:rPr>
                <w:rFonts w:ascii="Arial" w:hAnsi="Arial" w:cs="Arial"/>
                <w:sz w:val="20"/>
                <w:szCs w:val="20"/>
              </w:rPr>
              <w:t>plg</w:t>
            </w:r>
            <w:proofErr w:type="spellEnd"/>
            <w:r>
              <w:rPr>
                <w:rFonts w:ascii="Arial" w:hAnsi="Arial" w:cs="Arial"/>
                <w:sz w:val="20"/>
                <w:szCs w:val="20"/>
              </w:rPr>
              <w:t>.</w:t>
            </w:r>
          </w:p>
          <w:p w14:paraId="09753C8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Rines: </w:t>
            </w:r>
            <w:r w:rsidRPr="000059E6">
              <w:rPr>
                <w:rFonts w:ascii="Arial" w:hAnsi="Arial" w:cs="Arial"/>
                <w:sz w:val="20"/>
                <w:szCs w:val="20"/>
              </w:rPr>
              <w:t xml:space="preserve">Acero de 14 </w:t>
            </w:r>
            <w:proofErr w:type="spellStart"/>
            <w:r w:rsidRPr="000059E6">
              <w:rPr>
                <w:rFonts w:ascii="Arial" w:hAnsi="Arial" w:cs="Arial"/>
                <w:sz w:val="20"/>
                <w:szCs w:val="20"/>
              </w:rPr>
              <w:t>plg</w:t>
            </w:r>
            <w:proofErr w:type="spellEnd"/>
          </w:p>
          <w:p w14:paraId="71A0B12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FRENOS:</w:t>
            </w:r>
          </w:p>
          <w:p w14:paraId="3CBA283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Delanteros: </w:t>
            </w:r>
            <w:r w:rsidRPr="000059E6">
              <w:rPr>
                <w:rFonts w:ascii="Arial" w:hAnsi="Arial" w:cs="Arial"/>
                <w:sz w:val="20"/>
                <w:szCs w:val="20"/>
              </w:rPr>
              <w:t>Frenos de disco dobles de 220 mm con pinzas hidráulicas de doble pistón.</w:t>
            </w:r>
          </w:p>
          <w:p w14:paraId="4CA6E08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lastRenderedPageBreak/>
              <w:t xml:space="preserve">Traseros: </w:t>
            </w:r>
            <w:r w:rsidRPr="000059E6">
              <w:rPr>
                <w:rFonts w:ascii="Arial" w:hAnsi="Arial" w:cs="Arial"/>
                <w:sz w:val="20"/>
                <w:szCs w:val="20"/>
              </w:rPr>
              <w:t>Frenos de disco dobles de 220 mm con pinzas hidráulicas de un solo pistón</w:t>
            </w:r>
            <w:r>
              <w:rPr>
                <w:rFonts w:ascii="Arial" w:hAnsi="Arial" w:cs="Arial"/>
                <w:sz w:val="20"/>
                <w:szCs w:val="20"/>
              </w:rPr>
              <w:t>.</w:t>
            </w:r>
          </w:p>
          <w:p w14:paraId="38FFE372"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DIMENSIONES Y CAPACIDADES</w:t>
            </w:r>
          </w:p>
          <w:p w14:paraId="4BC56EC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Jaula: </w:t>
            </w:r>
            <w:r w:rsidRPr="000059E6">
              <w:rPr>
                <w:rFonts w:ascii="Arial" w:hAnsi="Arial" w:cs="Arial"/>
                <w:sz w:val="20"/>
                <w:szCs w:val="20"/>
              </w:rPr>
              <w:t>Jaula perfilada, aprobada por ROPS</w:t>
            </w:r>
          </w:p>
          <w:p w14:paraId="70384E8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Peso en seco estimado: </w:t>
            </w:r>
            <w:r w:rsidRPr="000059E6">
              <w:rPr>
                <w:rFonts w:ascii="Arial" w:hAnsi="Arial" w:cs="Arial"/>
                <w:sz w:val="20"/>
                <w:szCs w:val="20"/>
              </w:rPr>
              <w:t>660 kg (1,456 lb)</w:t>
            </w:r>
          </w:p>
          <w:p w14:paraId="3B29FA72"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L x </w:t>
            </w:r>
            <w:proofErr w:type="spellStart"/>
            <w:r w:rsidRPr="000059E6">
              <w:rPr>
                <w:rFonts w:ascii="Arial" w:hAnsi="Arial" w:cs="Arial"/>
                <w:b/>
                <w:bCs/>
                <w:sz w:val="20"/>
                <w:szCs w:val="20"/>
              </w:rPr>
              <w:t>An</w:t>
            </w:r>
            <w:proofErr w:type="spellEnd"/>
            <w:r w:rsidRPr="000059E6">
              <w:rPr>
                <w:rFonts w:ascii="Arial" w:hAnsi="Arial" w:cs="Arial"/>
                <w:b/>
                <w:bCs/>
                <w:sz w:val="20"/>
                <w:szCs w:val="20"/>
              </w:rPr>
              <w:t xml:space="preserve"> x Al: </w:t>
            </w:r>
            <w:r w:rsidRPr="000059E6">
              <w:rPr>
                <w:rFonts w:ascii="Arial" w:hAnsi="Arial" w:cs="Arial"/>
                <w:sz w:val="20"/>
                <w:szCs w:val="20"/>
              </w:rPr>
              <w:t xml:space="preserve">307.1 x 157.5 x 193 cm (121 x 62 x 76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5479BA0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Distancia entre ejes: </w:t>
            </w:r>
            <w:r w:rsidRPr="000059E6">
              <w:rPr>
                <w:rFonts w:ascii="Arial" w:hAnsi="Arial" w:cs="Arial"/>
                <w:sz w:val="20"/>
                <w:szCs w:val="20"/>
              </w:rPr>
              <w:t xml:space="preserve">211.5 cm (83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5CE3B8B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Altura al suelo</w:t>
            </w:r>
            <w:r w:rsidRPr="000059E6">
              <w:rPr>
                <w:rFonts w:ascii="Arial" w:hAnsi="Arial" w:cs="Arial"/>
                <w:sz w:val="20"/>
                <w:szCs w:val="20"/>
              </w:rPr>
              <w:t xml:space="preserve">: 28 cm (11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2731906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Dimensiones de la caja de carga: </w:t>
            </w:r>
            <w:r w:rsidRPr="000059E6">
              <w:rPr>
                <w:rFonts w:ascii="Arial" w:hAnsi="Arial" w:cs="Arial"/>
                <w:sz w:val="20"/>
                <w:szCs w:val="20"/>
              </w:rPr>
              <w:t xml:space="preserve">96.5 x 138.4 x 30.5 cm (38 x 54.5 x 12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337DB66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Capacidad de la caja de carga: </w:t>
            </w:r>
            <w:r w:rsidRPr="000059E6">
              <w:rPr>
                <w:rFonts w:ascii="Arial" w:hAnsi="Arial" w:cs="Arial"/>
                <w:sz w:val="20"/>
                <w:szCs w:val="20"/>
              </w:rPr>
              <w:t>454 kg (1,000 lb) / California únicamente: 272.2 kg (600 lb).</w:t>
            </w:r>
          </w:p>
          <w:p w14:paraId="78CB785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Base inclinada eléctrica: </w:t>
            </w:r>
            <w:r w:rsidRPr="000059E6">
              <w:rPr>
                <w:rFonts w:ascii="Arial" w:hAnsi="Arial" w:cs="Arial"/>
                <w:sz w:val="20"/>
                <w:szCs w:val="20"/>
              </w:rPr>
              <w:t>N/A</w:t>
            </w:r>
          </w:p>
          <w:p w14:paraId="30D4832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Capacidad de carga de la compuerta trasera: </w:t>
            </w:r>
            <w:r w:rsidRPr="000059E6">
              <w:rPr>
                <w:rFonts w:ascii="Arial" w:hAnsi="Arial" w:cs="Arial"/>
                <w:sz w:val="20"/>
                <w:szCs w:val="20"/>
              </w:rPr>
              <w:t>113.4 kg (250 lb)</w:t>
            </w:r>
          </w:p>
          <w:p w14:paraId="63B8A8E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Capacidad de almacenamiento</w:t>
            </w:r>
            <w:r w:rsidRPr="000059E6">
              <w:rPr>
                <w:rFonts w:ascii="Arial" w:hAnsi="Arial" w:cs="Arial"/>
                <w:sz w:val="20"/>
                <w:szCs w:val="20"/>
              </w:rPr>
              <w:t>: Total: 11.7 L (3.1 US gal.)</w:t>
            </w:r>
          </w:p>
          <w:p w14:paraId="3E34FDD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Capacidad de arrastre</w:t>
            </w:r>
            <w:r w:rsidRPr="000059E6">
              <w:rPr>
                <w:rFonts w:ascii="Arial" w:hAnsi="Arial" w:cs="Arial"/>
                <w:sz w:val="20"/>
                <w:szCs w:val="20"/>
              </w:rPr>
              <w:t>: 1,134 kg (2,500 lb)</w:t>
            </w:r>
          </w:p>
          <w:p w14:paraId="11FBCD7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Capacidad de carga útil: </w:t>
            </w:r>
            <w:r w:rsidRPr="000059E6">
              <w:rPr>
                <w:rFonts w:ascii="Arial" w:hAnsi="Arial" w:cs="Arial"/>
                <w:sz w:val="20"/>
                <w:szCs w:val="20"/>
              </w:rPr>
              <w:t>680 kg (1,500 lb)</w:t>
            </w:r>
          </w:p>
          <w:p w14:paraId="04073C2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Capacidad de combustible: </w:t>
            </w:r>
            <w:r w:rsidRPr="000059E6">
              <w:rPr>
                <w:rFonts w:ascii="Arial" w:hAnsi="Arial" w:cs="Arial"/>
                <w:sz w:val="20"/>
                <w:szCs w:val="20"/>
              </w:rPr>
              <w:t>40 L (10.6 US gal.)</w:t>
            </w:r>
          </w:p>
          <w:p w14:paraId="249C8FA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Capacidad de pasajeros: </w:t>
            </w:r>
            <w:r w:rsidRPr="000059E6">
              <w:rPr>
                <w:rFonts w:ascii="Arial" w:hAnsi="Arial" w:cs="Arial"/>
                <w:sz w:val="20"/>
                <w:szCs w:val="20"/>
              </w:rPr>
              <w:t>3</w:t>
            </w:r>
          </w:p>
          <w:p w14:paraId="253F8C1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CARACTERÍSTICAS</w:t>
            </w:r>
          </w:p>
          <w:p w14:paraId="11EE8F2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Indicador: </w:t>
            </w:r>
            <w:r w:rsidRPr="000059E6">
              <w:rPr>
                <w:rFonts w:ascii="Arial" w:hAnsi="Arial" w:cs="Arial"/>
                <w:sz w:val="20"/>
                <w:szCs w:val="20"/>
              </w:rPr>
              <w:t xml:space="preserve">Pantalla digital de 11.4 cm (4.5 </w:t>
            </w:r>
            <w:proofErr w:type="spellStart"/>
            <w:r w:rsidRPr="000059E6">
              <w:rPr>
                <w:rFonts w:ascii="Arial" w:hAnsi="Arial" w:cs="Arial"/>
                <w:sz w:val="20"/>
                <w:szCs w:val="20"/>
              </w:rPr>
              <w:t>plg</w:t>
            </w:r>
            <w:proofErr w:type="spellEnd"/>
            <w:r w:rsidRPr="000059E6">
              <w:rPr>
                <w:rFonts w:ascii="Arial" w:hAnsi="Arial" w:cs="Arial"/>
                <w:sz w:val="20"/>
                <w:szCs w:val="20"/>
              </w:rPr>
              <w:t>.) de ancho</w:t>
            </w:r>
          </w:p>
          <w:p w14:paraId="07F6662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Batería: </w:t>
            </w:r>
            <w:r w:rsidRPr="000059E6">
              <w:rPr>
                <w:rFonts w:ascii="Arial" w:hAnsi="Arial" w:cs="Arial"/>
                <w:sz w:val="20"/>
                <w:szCs w:val="20"/>
              </w:rPr>
              <w:t>12 V (18 A/h)</w:t>
            </w:r>
          </w:p>
          <w:p w14:paraId="12B95BE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Imán: </w:t>
            </w:r>
            <w:r w:rsidRPr="000059E6">
              <w:rPr>
                <w:rFonts w:ascii="Arial" w:hAnsi="Arial" w:cs="Arial"/>
                <w:sz w:val="20"/>
                <w:szCs w:val="20"/>
              </w:rPr>
              <w:t>650 W</w:t>
            </w:r>
          </w:p>
          <w:p w14:paraId="6C078B2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Instrumentos: </w:t>
            </w:r>
            <w:r w:rsidRPr="000059E6">
              <w:rPr>
                <w:rFonts w:ascii="Arial" w:hAnsi="Arial" w:cs="Arial"/>
                <w:sz w:val="20"/>
                <w:szCs w:val="20"/>
              </w:rPr>
              <w:t>Salida CC (10 A)</w:t>
            </w:r>
          </w:p>
          <w:p w14:paraId="78732A8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Iluminación: </w:t>
            </w:r>
            <w:r w:rsidRPr="000059E6">
              <w:rPr>
                <w:rFonts w:ascii="Arial" w:hAnsi="Arial" w:cs="Arial"/>
                <w:sz w:val="20"/>
                <w:szCs w:val="20"/>
              </w:rPr>
              <w:t>Salida de faros delanteros 140 W Luces traseras LED</w:t>
            </w:r>
          </w:p>
          <w:p w14:paraId="7532FCD1"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Cabrestante: </w:t>
            </w:r>
            <w:r w:rsidRPr="000059E6">
              <w:rPr>
                <w:rFonts w:ascii="Arial" w:hAnsi="Arial" w:cs="Arial"/>
                <w:sz w:val="20"/>
                <w:szCs w:val="20"/>
              </w:rPr>
              <w:t>N/A</w:t>
            </w:r>
          </w:p>
          <w:p w14:paraId="4019C94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Asiento: </w:t>
            </w:r>
            <w:r w:rsidRPr="000059E6">
              <w:rPr>
                <w:rFonts w:ascii="Arial" w:hAnsi="Arial" w:cs="Arial"/>
                <w:sz w:val="20"/>
                <w:szCs w:val="20"/>
              </w:rPr>
              <w:t>Asiento de banco VERSA-PRO con asientos plegables para pasajeros Ganchos en la</w:t>
            </w:r>
            <w:r>
              <w:rPr>
                <w:rFonts w:ascii="Arial" w:hAnsi="Arial" w:cs="Arial"/>
                <w:sz w:val="20"/>
                <w:szCs w:val="20"/>
              </w:rPr>
              <w:t xml:space="preserve"> </w:t>
            </w:r>
            <w:r w:rsidRPr="000059E6">
              <w:rPr>
                <w:rFonts w:ascii="Arial" w:hAnsi="Arial" w:cs="Arial"/>
                <w:sz w:val="20"/>
                <w:szCs w:val="20"/>
              </w:rPr>
              <w:t>parte inferior.</w:t>
            </w:r>
          </w:p>
          <w:p w14:paraId="384C4DB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Volante: </w:t>
            </w:r>
            <w:r w:rsidRPr="000059E6">
              <w:rPr>
                <w:rFonts w:ascii="Arial" w:hAnsi="Arial" w:cs="Arial"/>
                <w:sz w:val="20"/>
                <w:szCs w:val="20"/>
              </w:rPr>
              <w:t>Dirección con ajuste de inclinación</w:t>
            </w:r>
            <w:r>
              <w:rPr>
                <w:rFonts w:ascii="Arial" w:hAnsi="Arial" w:cs="Arial"/>
                <w:sz w:val="20"/>
                <w:szCs w:val="20"/>
              </w:rPr>
              <w:t>.</w:t>
            </w:r>
          </w:p>
          <w:p w14:paraId="624D340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Protección: </w:t>
            </w:r>
            <w:r w:rsidRPr="000059E6">
              <w:rPr>
                <w:rFonts w:ascii="Arial" w:hAnsi="Arial" w:cs="Arial"/>
                <w:sz w:val="20"/>
                <w:szCs w:val="20"/>
              </w:rPr>
              <w:t>Defensa delantera integrada de acero Protector de chasis central HMWPE</w:t>
            </w:r>
            <w:r>
              <w:rPr>
                <w:rFonts w:ascii="Arial" w:hAnsi="Arial" w:cs="Arial"/>
                <w:sz w:val="20"/>
                <w:szCs w:val="20"/>
              </w:rPr>
              <w:t>.</w:t>
            </w:r>
          </w:p>
          <w:p w14:paraId="46D2ABC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lastRenderedPageBreak/>
              <w:t xml:space="preserve">Accesorio de arrastre: </w:t>
            </w:r>
            <w:r w:rsidRPr="000059E6">
              <w:rPr>
                <w:rFonts w:ascii="Arial" w:hAnsi="Arial" w:cs="Arial"/>
                <w:sz w:val="20"/>
                <w:szCs w:val="20"/>
              </w:rPr>
              <w:t xml:space="preserve">Tirón de 5 cm (2 </w:t>
            </w:r>
            <w:proofErr w:type="spellStart"/>
            <w:r w:rsidRPr="000059E6">
              <w:rPr>
                <w:rFonts w:ascii="Arial" w:hAnsi="Arial" w:cs="Arial"/>
                <w:sz w:val="20"/>
                <w:szCs w:val="20"/>
              </w:rPr>
              <w:t>plg</w:t>
            </w:r>
            <w:proofErr w:type="spellEnd"/>
            <w:r w:rsidRPr="000059E6">
              <w:rPr>
                <w:rFonts w:ascii="Arial" w:hAnsi="Arial" w:cs="Arial"/>
                <w:sz w:val="20"/>
                <w:szCs w:val="20"/>
              </w:rPr>
              <w:t>.)</w:t>
            </w:r>
          </w:p>
          <w:p w14:paraId="7F99DAAA" w14:textId="77777777" w:rsidR="00B50830" w:rsidRPr="000059E6" w:rsidRDefault="00B50830" w:rsidP="00B50830">
            <w:pPr>
              <w:spacing w:line="240" w:lineRule="auto"/>
              <w:jc w:val="both"/>
              <w:rPr>
                <w:rFonts w:ascii="Arial" w:hAnsi="Arial" w:cs="Arial"/>
                <w:sz w:val="20"/>
                <w:szCs w:val="20"/>
              </w:rPr>
            </w:pPr>
            <w:r w:rsidRPr="000059E6">
              <w:rPr>
                <w:rFonts w:ascii="Arial" w:hAnsi="Arial" w:cs="Arial"/>
                <w:b/>
                <w:bCs/>
                <w:sz w:val="20"/>
                <w:szCs w:val="20"/>
              </w:rPr>
              <w:t>GARANTÍA</w:t>
            </w:r>
            <w:r>
              <w:rPr>
                <w:rFonts w:ascii="Arial" w:hAnsi="Arial" w:cs="Arial"/>
                <w:b/>
                <w:bCs/>
                <w:sz w:val="20"/>
                <w:szCs w:val="20"/>
              </w:rPr>
              <w:t>:</w:t>
            </w:r>
          </w:p>
          <w:p w14:paraId="777104EE" w14:textId="4C66B2C7" w:rsidR="007B7282" w:rsidRPr="000059E6" w:rsidRDefault="00B50830" w:rsidP="00B50830">
            <w:pPr>
              <w:spacing w:line="240" w:lineRule="auto"/>
              <w:jc w:val="both"/>
              <w:rPr>
                <w:rFonts w:ascii="Arial" w:hAnsi="Arial" w:cs="Arial"/>
                <w:sz w:val="20"/>
                <w:szCs w:val="20"/>
              </w:rPr>
            </w:pPr>
            <w:r>
              <w:rPr>
                <w:rFonts w:ascii="Arial" w:hAnsi="Arial" w:cs="Arial"/>
                <w:sz w:val="20"/>
                <w:szCs w:val="20"/>
                <w:u w:val="single"/>
              </w:rPr>
              <w:t xml:space="preserve">LA UNIDAD DEBERÁ CONTAR CON UNA </w:t>
            </w:r>
            <w:r w:rsidRPr="00AC64F1">
              <w:rPr>
                <w:rFonts w:ascii="Arial" w:hAnsi="Arial" w:cs="Arial"/>
                <w:sz w:val="20"/>
                <w:szCs w:val="20"/>
                <w:u w:val="single"/>
              </w:rPr>
              <w:t>GARANTÍA MÍNIMA DE 1 AÑO CONTRA DEFECTOS DE FÁBRICA.</w:t>
            </w:r>
          </w:p>
          <w:p w14:paraId="45D7217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TECHO</w:t>
            </w:r>
          </w:p>
          <w:p w14:paraId="692A8CA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w:t>
            </w:r>
            <w:r>
              <w:rPr>
                <w:rFonts w:ascii="Arial" w:hAnsi="Arial" w:cs="Arial"/>
                <w:sz w:val="20"/>
                <w:szCs w:val="20"/>
              </w:rPr>
              <w:t xml:space="preserve"> </w:t>
            </w:r>
            <w:r w:rsidRPr="000059E6">
              <w:rPr>
                <w:rFonts w:ascii="Arial" w:hAnsi="Arial" w:cs="Arial"/>
                <w:sz w:val="20"/>
                <w:szCs w:val="20"/>
              </w:rPr>
              <w:t>Construcción robusta de polipropileno moldeado por inyección.</w:t>
            </w:r>
          </w:p>
          <w:p w14:paraId="2062704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Proporciona protección adicional para el conductor y el pasajero contra los</w:t>
            </w:r>
            <w:r>
              <w:rPr>
                <w:rFonts w:ascii="Arial" w:hAnsi="Arial" w:cs="Arial"/>
                <w:sz w:val="20"/>
                <w:szCs w:val="20"/>
              </w:rPr>
              <w:t xml:space="preserve"> </w:t>
            </w:r>
            <w:r w:rsidRPr="000059E6">
              <w:rPr>
                <w:rFonts w:ascii="Arial" w:hAnsi="Arial" w:cs="Arial"/>
                <w:sz w:val="20"/>
                <w:szCs w:val="20"/>
              </w:rPr>
              <w:t>elementos.</w:t>
            </w:r>
          </w:p>
          <w:p w14:paraId="7B7B3C6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ESPEJO DE ALUMINIO MOLDEADO DE ALTA RESISTENCIA</w:t>
            </w:r>
          </w:p>
          <w:p w14:paraId="41C9DE2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Se mantiene en su lugar en senderos difíciles.</w:t>
            </w:r>
          </w:p>
          <w:p w14:paraId="785BDBE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Diseño de rotula para un ajuste constante en múltiples ángulos y una visión</w:t>
            </w:r>
            <w:r>
              <w:rPr>
                <w:rFonts w:ascii="Arial" w:hAnsi="Arial" w:cs="Arial"/>
                <w:sz w:val="20"/>
                <w:szCs w:val="20"/>
              </w:rPr>
              <w:t xml:space="preserve"> </w:t>
            </w:r>
            <w:r w:rsidRPr="000059E6">
              <w:rPr>
                <w:rFonts w:ascii="Arial" w:hAnsi="Arial" w:cs="Arial"/>
                <w:sz w:val="20"/>
                <w:szCs w:val="20"/>
              </w:rPr>
              <w:t>excepcional.</w:t>
            </w:r>
          </w:p>
          <w:p w14:paraId="7710EC8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Se puede utilizar con o sin techo, parabrisas o puertas.</w:t>
            </w:r>
          </w:p>
          <w:p w14:paraId="5F5025A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Se adapta a ambos lados.</w:t>
            </w:r>
          </w:p>
          <w:p w14:paraId="20C173A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MEDIO PARABRISAS</w:t>
            </w:r>
          </w:p>
          <w:p w14:paraId="387F7EE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Parabrisas de policarbonato duradero y resistente a los impactos.</w:t>
            </w:r>
          </w:p>
          <w:p w14:paraId="0E35241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Formulado para que no amarille, no se agriete, con excelente resistencia a los</w:t>
            </w:r>
            <w:r>
              <w:rPr>
                <w:rFonts w:ascii="Arial" w:hAnsi="Arial" w:cs="Arial"/>
                <w:sz w:val="20"/>
                <w:szCs w:val="20"/>
              </w:rPr>
              <w:t xml:space="preserve"> </w:t>
            </w:r>
            <w:r w:rsidRPr="000059E6">
              <w:rPr>
                <w:rFonts w:ascii="Arial" w:hAnsi="Arial" w:cs="Arial"/>
                <w:sz w:val="20"/>
                <w:szCs w:val="20"/>
              </w:rPr>
              <w:t>rayos UV y claridad óptica,</w:t>
            </w:r>
          </w:p>
          <w:p w14:paraId="27B63F9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Protege al conductor y al pasajero de los elementos.</w:t>
            </w:r>
          </w:p>
          <w:p w14:paraId="15B2C81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Cuenta con un borde en ángulo inverso para desviar el flujo de aire.</w:t>
            </w:r>
          </w:p>
          <w:p w14:paraId="06B30FB2"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xml:space="preserve">• Instalación o extracción rápida y sencilla son herramientas. </w:t>
            </w:r>
          </w:p>
          <w:p w14:paraId="1E6DE46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xml:space="preserve"> </w:t>
            </w:r>
            <w:r w:rsidRPr="000059E6">
              <w:rPr>
                <w:rFonts w:ascii="Arial" w:hAnsi="Arial" w:cs="Arial"/>
                <w:b/>
                <w:bCs/>
                <w:sz w:val="20"/>
                <w:szCs w:val="20"/>
              </w:rPr>
              <w:t xml:space="preserve">                       </w:t>
            </w:r>
            <w:r w:rsidRPr="000059E6">
              <w:rPr>
                <w:rFonts w:ascii="Arial" w:hAnsi="Arial" w:cs="Arial"/>
                <w:b/>
                <w:bCs/>
                <w:sz w:val="20"/>
                <w:szCs w:val="20"/>
                <w:u w:val="single"/>
              </w:rPr>
              <w:t>EQUIPAMIENTO</w:t>
            </w:r>
          </w:p>
          <w:p w14:paraId="78DF000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MINI TORRETA ÁMBAR</w:t>
            </w:r>
          </w:p>
          <w:p w14:paraId="1E100AF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Características:</w:t>
            </w:r>
          </w:p>
          <w:p w14:paraId="68828A03" w14:textId="77777777" w:rsidR="007B7282" w:rsidRDefault="007B7282" w:rsidP="007B7282">
            <w:pPr>
              <w:spacing w:line="240" w:lineRule="auto"/>
              <w:jc w:val="both"/>
              <w:rPr>
                <w:rFonts w:ascii="Arial" w:hAnsi="Arial" w:cs="Arial"/>
                <w:sz w:val="20"/>
                <w:szCs w:val="20"/>
              </w:rPr>
            </w:pPr>
            <w:r w:rsidRPr="000059E6">
              <w:rPr>
                <w:rFonts w:ascii="Arial" w:hAnsi="Arial" w:cs="Arial"/>
                <w:sz w:val="20"/>
                <w:szCs w:val="20"/>
              </w:rPr>
              <w:t>• Rango de voltaje de entrada de 12-30VDC</w:t>
            </w:r>
            <w:r>
              <w:rPr>
                <w:rFonts w:ascii="Arial" w:hAnsi="Arial" w:cs="Arial"/>
                <w:sz w:val="20"/>
                <w:szCs w:val="20"/>
              </w:rPr>
              <w:t>.</w:t>
            </w:r>
          </w:p>
          <w:p w14:paraId="72F589D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Alta intensidad de LED.</w:t>
            </w:r>
          </w:p>
          <w:p w14:paraId="50B563B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24 patrones de destello seleccionables.</w:t>
            </w:r>
          </w:p>
          <w:p w14:paraId="59BEDA9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xml:space="preserve">• Larga vida </w:t>
            </w:r>
            <w:proofErr w:type="spellStart"/>
            <w:r w:rsidRPr="000059E6">
              <w:rPr>
                <w:rFonts w:ascii="Arial" w:hAnsi="Arial" w:cs="Arial"/>
                <w:sz w:val="20"/>
                <w:szCs w:val="20"/>
              </w:rPr>
              <w:t>LEDs</w:t>
            </w:r>
            <w:proofErr w:type="spellEnd"/>
            <w:r w:rsidRPr="000059E6">
              <w:rPr>
                <w:rFonts w:ascii="Arial" w:hAnsi="Arial" w:cs="Arial"/>
                <w:sz w:val="20"/>
                <w:szCs w:val="20"/>
              </w:rPr>
              <w:t xml:space="preserve"> nominal de 100.000 horas de funcionamiento.</w:t>
            </w:r>
          </w:p>
          <w:p w14:paraId="09D3AEE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Memoria no volátil, que recuerda último patrón de destello utilizado en</w:t>
            </w:r>
            <w:r>
              <w:rPr>
                <w:rFonts w:ascii="Arial" w:hAnsi="Arial" w:cs="Arial"/>
                <w:sz w:val="20"/>
                <w:szCs w:val="20"/>
              </w:rPr>
              <w:t xml:space="preserve"> </w:t>
            </w:r>
            <w:r w:rsidRPr="000059E6">
              <w:rPr>
                <w:rFonts w:ascii="Arial" w:hAnsi="Arial" w:cs="Arial"/>
                <w:sz w:val="20"/>
                <w:szCs w:val="20"/>
              </w:rPr>
              <w:t>encender.</w:t>
            </w:r>
          </w:p>
          <w:p w14:paraId="18EA105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Función de baja potencia para utilizar de noche.</w:t>
            </w:r>
          </w:p>
          <w:p w14:paraId="668292F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lastRenderedPageBreak/>
              <w:t>• Diseño a prueba de agua y resistente a la vibración para uso externo o interno.</w:t>
            </w:r>
          </w:p>
          <w:p w14:paraId="3A4C8C4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Protección contra polaridad invertida</w:t>
            </w:r>
          </w:p>
          <w:p w14:paraId="25AF7B3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Sincronización de varias unidades.</w:t>
            </w:r>
          </w:p>
          <w:p w14:paraId="581759A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Montaje permanente.</w:t>
            </w:r>
          </w:p>
          <w:p w14:paraId="12D83A7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Medidas: </w:t>
            </w:r>
            <w:r w:rsidRPr="000059E6">
              <w:rPr>
                <w:rFonts w:ascii="Arial" w:hAnsi="Arial" w:cs="Arial"/>
                <w:sz w:val="20"/>
                <w:szCs w:val="20"/>
              </w:rPr>
              <w:t>13.49" X 8.18" (342.8mm X 208mm)</w:t>
            </w:r>
          </w:p>
          <w:p w14:paraId="0C486B7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Alto: </w:t>
            </w:r>
            <w:r w:rsidRPr="000059E6">
              <w:rPr>
                <w:rFonts w:ascii="Arial" w:hAnsi="Arial" w:cs="Arial"/>
                <w:sz w:val="20"/>
                <w:szCs w:val="20"/>
              </w:rPr>
              <w:t>2” (51.3mm)</w:t>
            </w:r>
          </w:p>
          <w:p w14:paraId="514F3B2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ESPECIFICACIONES:</w:t>
            </w:r>
          </w:p>
          <w:p w14:paraId="679C095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PATRONES DE DESTELLO: </w:t>
            </w:r>
            <w:r w:rsidRPr="000059E6">
              <w:rPr>
                <w:rFonts w:ascii="Arial" w:hAnsi="Arial" w:cs="Arial"/>
                <w:sz w:val="20"/>
                <w:szCs w:val="20"/>
              </w:rPr>
              <w:t>24</w:t>
            </w:r>
          </w:p>
          <w:p w14:paraId="68207E0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VOLTAJE DE OPERACIÓN: </w:t>
            </w:r>
            <w:r w:rsidRPr="000059E6">
              <w:rPr>
                <w:rFonts w:ascii="Arial" w:hAnsi="Arial" w:cs="Arial"/>
                <w:sz w:val="20"/>
                <w:szCs w:val="20"/>
              </w:rPr>
              <w:t>12 ~ 30 VDC</w:t>
            </w:r>
          </w:p>
          <w:p w14:paraId="4190417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CORRIENTE MÁXIMA: </w:t>
            </w:r>
            <w:r w:rsidRPr="000059E6">
              <w:rPr>
                <w:rFonts w:ascii="Arial" w:hAnsi="Arial" w:cs="Arial"/>
                <w:sz w:val="20"/>
                <w:szCs w:val="20"/>
              </w:rPr>
              <w:t>6A@12.8VDC/1.8@25.6VDC</w:t>
            </w:r>
          </w:p>
          <w:p w14:paraId="562D3BE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COLOR: </w:t>
            </w:r>
            <w:r w:rsidRPr="000059E6">
              <w:rPr>
                <w:rFonts w:ascii="Arial" w:hAnsi="Arial" w:cs="Arial"/>
                <w:sz w:val="20"/>
                <w:szCs w:val="20"/>
              </w:rPr>
              <w:t>Ámbar</w:t>
            </w:r>
          </w:p>
          <w:p w14:paraId="2060623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TEMPERATURA DE ALMACENAMIENTO: </w:t>
            </w:r>
            <w:r w:rsidRPr="000059E6">
              <w:rPr>
                <w:rFonts w:ascii="Arial" w:hAnsi="Arial" w:cs="Arial"/>
                <w:sz w:val="20"/>
                <w:szCs w:val="20"/>
              </w:rPr>
              <w:t>-40º C + 90º C</w:t>
            </w:r>
          </w:p>
          <w:p w14:paraId="2CA59D0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TEMPERATURA DE OPERACIÓN: </w:t>
            </w:r>
            <w:r w:rsidRPr="000059E6">
              <w:rPr>
                <w:rFonts w:ascii="Arial" w:hAnsi="Arial" w:cs="Arial"/>
                <w:sz w:val="20"/>
                <w:szCs w:val="20"/>
              </w:rPr>
              <w:t>-30º C + 50º C 60%</w:t>
            </w:r>
          </w:p>
          <w:p w14:paraId="6885A101"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Humedad relativa en funcionamiento:</w:t>
            </w:r>
          </w:p>
          <w:p w14:paraId="697E9B8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GARANTÍA: </w:t>
            </w:r>
            <w:r w:rsidRPr="000059E6">
              <w:rPr>
                <w:rFonts w:ascii="Arial" w:hAnsi="Arial" w:cs="Arial"/>
                <w:sz w:val="20"/>
                <w:szCs w:val="20"/>
              </w:rPr>
              <w:t>2 años</w:t>
            </w:r>
          </w:p>
          <w:p w14:paraId="3922313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4 MÓDULOS LES ÁMBAR. DOS PARRILLA Y DOS EN PARTE TRASERA.</w:t>
            </w:r>
          </w:p>
          <w:p w14:paraId="6FC5C46B" w14:textId="77777777" w:rsidR="007B7282" w:rsidRPr="000059E6" w:rsidRDefault="007B7282" w:rsidP="007B7282">
            <w:pPr>
              <w:spacing w:line="240" w:lineRule="auto"/>
              <w:jc w:val="both"/>
              <w:rPr>
                <w:rFonts w:ascii="Arial" w:hAnsi="Arial" w:cs="Arial"/>
                <w:sz w:val="20"/>
                <w:szCs w:val="20"/>
              </w:rPr>
            </w:pPr>
            <w:r w:rsidRPr="000059E6">
              <w:rPr>
                <w:rFonts w:ascii="Segoe UI Symbol" w:hAnsi="Segoe UI Symbol" w:cs="Segoe UI Symbol"/>
                <w:sz w:val="20"/>
                <w:szCs w:val="20"/>
                <w:lang w:val="en-US"/>
              </w:rPr>
              <w:t>❖</w:t>
            </w:r>
            <w:r w:rsidRPr="000059E6">
              <w:rPr>
                <w:rFonts w:ascii="Arial" w:hAnsi="Arial" w:cs="Arial"/>
                <w:sz w:val="20"/>
                <w:szCs w:val="20"/>
                <w:lang w:val="en-US"/>
              </w:rPr>
              <w:t xml:space="preserve"> </w:t>
            </w:r>
            <w:r w:rsidRPr="000059E6">
              <w:rPr>
                <w:rFonts w:ascii="Arial" w:hAnsi="Arial" w:cs="Arial"/>
                <w:b/>
                <w:bCs/>
                <w:sz w:val="20"/>
                <w:szCs w:val="20"/>
              </w:rPr>
              <w:t>CARACTERÍSTICAS:</w:t>
            </w:r>
          </w:p>
          <w:p w14:paraId="110D2FB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Un perfil súper bajo para un montaje discreto.</w:t>
            </w:r>
          </w:p>
          <w:p w14:paraId="41ED2AA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Rango de voltaje de entrada de 12 a 24 VDC.</w:t>
            </w:r>
          </w:p>
          <w:p w14:paraId="428AC72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23 patrones de destello seleccionables incorporados.</w:t>
            </w:r>
          </w:p>
          <w:p w14:paraId="6105EAC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proofErr w:type="spellStart"/>
            <w:r w:rsidRPr="000059E6">
              <w:rPr>
                <w:rFonts w:ascii="Arial" w:hAnsi="Arial" w:cs="Arial"/>
                <w:sz w:val="20"/>
                <w:szCs w:val="20"/>
              </w:rPr>
              <w:t>LEDs</w:t>
            </w:r>
            <w:proofErr w:type="spellEnd"/>
            <w:r w:rsidRPr="000059E6">
              <w:rPr>
                <w:rFonts w:ascii="Arial" w:hAnsi="Arial" w:cs="Arial"/>
                <w:sz w:val="20"/>
                <w:szCs w:val="20"/>
              </w:rPr>
              <w:t xml:space="preserve"> con hasta 100,000 horas de funcionamiento.</w:t>
            </w:r>
          </w:p>
          <w:p w14:paraId="3B0C60B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Memoria no volátil, que recuerda el último patrón de destello utilizado al encender.</w:t>
            </w:r>
          </w:p>
          <w:p w14:paraId="64E7C59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 xml:space="preserve">Unidades múltiples son </w:t>
            </w:r>
            <w:proofErr w:type="spellStart"/>
            <w:r w:rsidRPr="000059E6">
              <w:rPr>
                <w:rFonts w:ascii="Arial" w:hAnsi="Arial" w:cs="Arial"/>
                <w:sz w:val="20"/>
                <w:szCs w:val="20"/>
              </w:rPr>
              <w:t>sincronizables</w:t>
            </w:r>
            <w:proofErr w:type="spellEnd"/>
            <w:r w:rsidRPr="000059E6">
              <w:rPr>
                <w:rFonts w:ascii="Arial" w:hAnsi="Arial" w:cs="Arial"/>
                <w:sz w:val="20"/>
                <w:szCs w:val="20"/>
              </w:rPr>
              <w:t xml:space="preserve"> y pueden destellar simultánea o alternativamente.</w:t>
            </w:r>
          </w:p>
          <w:p w14:paraId="2A95168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Protección contra polaridad invertida.</w:t>
            </w:r>
          </w:p>
          <w:p w14:paraId="348D90C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Diseño a prueba de agua y resistente a la vibración para uso externo o interno.</w:t>
            </w:r>
          </w:p>
          <w:p w14:paraId="35F91A49"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sz w:val="20"/>
                <w:szCs w:val="20"/>
              </w:rPr>
              <w:t>Base de aluminio para disipar el calor.</w:t>
            </w:r>
          </w:p>
          <w:p w14:paraId="30722821" w14:textId="77777777" w:rsidR="007B7282" w:rsidRPr="000059E6" w:rsidRDefault="007B7282" w:rsidP="007B7282">
            <w:pPr>
              <w:spacing w:line="240" w:lineRule="auto"/>
              <w:jc w:val="both"/>
              <w:rPr>
                <w:rFonts w:ascii="Arial" w:hAnsi="Arial" w:cs="Arial"/>
                <w:sz w:val="20"/>
                <w:szCs w:val="20"/>
              </w:rPr>
            </w:pPr>
            <w:r w:rsidRPr="000059E6">
              <w:rPr>
                <w:rFonts w:ascii="Segoe UI Symbol" w:hAnsi="Segoe UI Symbol" w:cs="Segoe UI Symbol"/>
                <w:sz w:val="20"/>
                <w:szCs w:val="20"/>
                <w:lang w:val="en-US"/>
              </w:rPr>
              <w:t>❖</w:t>
            </w:r>
            <w:r w:rsidRPr="000059E6">
              <w:rPr>
                <w:rFonts w:ascii="Arial" w:hAnsi="Arial" w:cs="Arial"/>
                <w:sz w:val="20"/>
                <w:szCs w:val="20"/>
                <w:lang w:val="en-US"/>
              </w:rPr>
              <w:t xml:space="preserve"> </w:t>
            </w:r>
            <w:r w:rsidRPr="000059E6">
              <w:rPr>
                <w:rFonts w:ascii="Arial" w:hAnsi="Arial" w:cs="Arial"/>
                <w:b/>
                <w:bCs/>
                <w:sz w:val="20"/>
                <w:szCs w:val="20"/>
              </w:rPr>
              <w:t>ESPECIFICACIONES:</w:t>
            </w:r>
          </w:p>
          <w:p w14:paraId="267A4A0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lastRenderedPageBreak/>
              <w:t xml:space="preserve">▪ </w:t>
            </w:r>
            <w:r w:rsidRPr="000059E6">
              <w:rPr>
                <w:rFonts w:ascii="Arial" w:hAnsi="Arial" w:cs="Arial"/>
                <w:b/>
                <w:bCs/>
                <w:sz w:val="20"/>
                <w:szCs w:val="20"/>
              </w:rPr>
              <w:t>PATRONES DE DESTELLO:</w:t>
            </w:r>
            <w:r>
              <w:rPr>
                <w:rFonts w:ascii="Arial" w:hAnsi="Arial" w:cs="Arial"/>
                <w:b/>
                <w:bCs/>
                <w:sz w:val="20"/>
                <w:szCs w:val="20"/>
              </w:rPr>
              <w:t xml:space="preserve"> </w:t>
            </w:r>
            <w:r w:rsidRPr="000059E6">
              <w:rPr>
                <w:rFonts w:ascii="Arial" w:hAnsi="Arial" w:cs="Arial"/>
                <w:sz w:val="20"/>
                <w:szCs w:val="20"/>
              </w:rPr>
              <w:t>23</w:t>
            </w:r>
          </w:p>
          <w:p w14:paraId="3C762EA1"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VOLTAJE DE OPERACIÓN:</w:t>
            </w:r>
            <w:r>
              <w:rPr>
                <w:rFonts w:ascii="Arial" w:hAnsi="Arial" w:cs="Arial"/>
                <w:b/>
                <w:bCs/>
                <w:sz w:val="20"/>
                <w:szCs w:val="20"/>
              </w:rPr>
              <w:t xml:space="preserve"> </w:t>
            </w:r>
            <w:r w:rsidRPr="000059E6">
              <w:rPr>
                <w:rFonts w:ascii="Arial" w:hAnsi="Arial" w:cs="Arial"/>
                <w:sz w:val="20"/>
                <w:szCs w:val="20"/>
              </w:rPr>
              <w:t>12 a 24 VDC</w:t>
            </w:r>
          </w:p>
          <w:p w14:paraId="1CE7B2A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CORRIENTE PROMEDIO:</w:t>
            </w:r>
            <w:r>
              <w:rPr>
                <w:rFonts w:ascii="Arial" w:hAnsi="Arial" w:cs="Arial"/>
                <w:b/>
                <w:bCs/>
                <w:sz w:val="20"/>
                <w:szCs w:val="20"/>
              </w:rPr>
              <w:t xml:space="preserve"> </w:t>
            </w:r>
            <w:r w:rsidRPr="000059E6">
              <w:rPr>
                <w:rFonts w:ascii="Arial" w:hAnsi="Arial" w:cs="Arial"/>
                <w:sz w:val="20"/>
                <w:szCs w:val="20"/>
              </w:rPr>
              <w:t xml:space="preserve">0.5 </w:t>
            </w:r>
            <w:proofErr w:type="spellStart"/>
            <w:r w:rsidRPr="000059E6">
              <w:rPr>
                <w:rFonts w:ascii="Arial" w:hAnsi="Arial" w:cs="Arial"/>
                <w:sz w:val="20"/>
                <w:szCs w:val="20"/>
              </w:rPr>
              <w:t>Amp</w:t>
            </w:r>
            <w:proofErr w:type="spellEnd"/>
            <w:r w:rsidRPr="000059E6">
              <w:rPr>
                <w:rFonts w:ascii="Arial" w:hAnsi="Arial" w:cs="Arial"/>
                <w:sz w:val="20"/>
                <w:szCs w:val="20"/>
              </w:rPr>
              <w:t xml:space="preserve">. @ 12 VDC / 0.25 </w:t>
            </w:r>
            <w:proofErr w:type="spellStart"/>
            <w:r w:rsidRPr="000059E6">
              <w:rPr>
                <w:rFonts w:ascii="Arial" w:hAnsi="Arial" w:cs="Arial"/>
                <w:sz w:val="20"/>
                <w:szCs w:val="20"/>
              </w:rPr>
              <w:t>Amp</w:t>
            </w:r>
            <w:proofErr w:type="spellEnd"/>
            <w:r w:rsidRPr="000059E6">
              <w:rPr>
                <w:rFonts w:ascii="Arial" w:hAnsi="Arial" w:cs="Arial"/>
                <w:sz w:val="20"/>
                <w:szCs w:val="20"/>
              </w:rPr>
              <w:t>. @ 24 VDC (varía con el patrón de destello)</w:t>
            </w:r>
          </w:p>
          <w:p w14:paraId="7FBD742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POTENCIA PROMEDIO:</w:t>
            </w:r>
            <w:r>
              <w:rPr>
                <w:rFonts w:ascii="Arial" w:hAnsi="Arial" w:cs="Arial"/>
                <w:b/>
                <w:bCs/>
                <w:sz w:val="20"/>
                <w:szCs w:val="20"/>
              </w:rPr>
              <w:t xml:space="preserve"> </w:t>
            </w:r>
            <w:r w:rsidRPr="000059E6">
              <w:rPr>
                <w:rFonts w:ascii="Arial" w:hAnsi="Arial" w:cs="Arial"/>
                <w:sz w:val="20"/>
                <w:szCs w:val="20"/>
              </w:rPr>
              <w:t>6 Watts (varía con el patrón de destello)</w:t>
            </w:r>
          </w:p>
          <w:p w14:paraId="221ED571"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CORRIENTE MÁXIMA:</w:t>
            </w:r>
            <w:r>
              <w:rPr>
                <w:rFonts w:ascii="Arial" w:hAnsi="Arial" w:cs="Arial"/>
                <w:b/>
                <w:bCs/>
                <w:sz w:val="20"/>
                <w:szCs w:val="20"/>
              </w:rPr>
              <w:t xml:space="preserve"> </w:t>
            </w:r>
            <w:r w:rsidRPr="000059E6">
              <w:rPr>
                <w:rFonts w:ascii="Arial" w:hAnsi="Arial" w:cs="Arial"/>
                <w:sz w:val="20"/>
                <w:szCs w:val="20"/>
              </w:rPr>
              <w:t xml:space="preserve">1 </w:t>
            </w:r>
            <w:proofErr w:type="spellStart"/>
            <w:r w:rsidRPr="000059E6">
              <w:rPr>
                <w:rFonts w:ascii="Arial" w:hAnsi="Arial" w:cs="Arial"/>
                <w:sz w:val="20"/>
                <w:szCs w:val="20"/>
              </w:rPr>
              <w:t>Amp</w:t>
            </w:r>
            <w:proofErr w:type="spellEnd"/>
            <w:r w:rsidRPr="000059E6">
              <w:rPr>
                <w:rFonts w:ascii="Arial" w:hAnsi="Arial" w:cs="Arial"/>
                <w:sz w:val="20"/>
                <w:szCs w:val="20"/>
              </w:rPr>
              <w:t xml:space="preserve">. @ 12 VDC / 0.5 </w:t>
            </w:r>
            <w:proofErr w:type="spellStart"/>
            <w:r w:rsidRPr="000059E6">
              <w:rPr>
                <w:rFonts w:ascii="Arial" w:hAnsi="Arial" w:cs="Arial"/>
                <w:sz w:val="20"/>
                <w:szCs w:val="20"/>
              </w:rPr>
              <w:t>Amp</w:t>
            </w:r>
            <w:proofErr w:type="spellEnd"/>
            <w:r w:rsidRPr="000059E6">
              <w:rPr>
                <w:rFonts w:ascii="Arial" w:hAnsi="Arial" w:cs="Arial"/>
                <w:sz w:val="20"/>
                <w:szCs w:val="20"/>
              </w:rPr>
              <w:t>. @ 24 VDC</w:t>
            </w:r>
          </w:p>
          <w:p w14:paraId="13EF038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POTENCIA MÁXIMA:</w:t>
            </w:r>
            <w:r>
              <w:rPr>
                <w:rFonts w:ascii="Arial" w:hAnsi="Arial" w:cs="Arial"/>
                <w:b/>
                <w:bCs/>
                <w:sz w:val="20"/>
                <w:szCs w:val="20"/>
              </w:rPr>
              <w:t xml:space="preserve"> </w:t>
            </w:r>
            <w:r w:rsidRPr="000059E6">
              <w:rPr>
                <w:rFonts w:ascii="Arial" w:hAnsi="Arial" w:cs="Arial"/>
                <w:sz w:val="20"/>
                <w:szCs w:val="20"/>
              </w:rPr>
              <w:t>12 Watts</w:t>
            </w:r>
          </w:p>
          <w:p w14:paraId="536723B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CABLEADO:</w:t>
            </w:r>
            <w:r>
              <w:rPr>
                <w:rFonts w:ascii="Arial" w:hAnsi="Arial" w:cs="Arial"/>
                <w:b/>
                <w:bCs/>
                <w:sz w:val="20"/>
                <w:szCs w:val="20"/>
              </w:rPr>
              <w:t xml:space="preserve"> </w:t>
            </w:r>
            <w:r w:rsidRPr="000059E6">
              <w:rPr>
                <w:rFonts w:ascii="Arial" w:hAnsi="Arial" w:cs="Arial"/>
                <w:sz w:val="20"/>
                <w:szCs w:val="20"/>
              </w:rPr>
              <w:t>Rojo-voltaje: 20 cm (20 AWG), Negro-tierra: 20 cm (20 AWG), Amarillo-patrón de destello y sincronización: 20 cm (20 AWG)</w:t>
            </w:r>
            <w:r>
              <w:rPr>
                <w:rFonts w:ascii="Arial" w:hAnsi="Arial" w:cs="Arial"/>
                <w:sz w:val="20"/>
                <w:szCs w:val="20"/>
              </w:rPr>
              <w:t>.</w:t>
            </w:r>
          </w:p>
          <w:p w14:paraId="36D1FCDF"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FUSIBLE RECOMENDADO:</w:t>
            </w:r>
            <w:r>
              <w:rPr>
                <w:rFonts w:ascii="Arial" w:hAnsi="Arial" w:cs="Arial"/>
                <w:b/>
                <w:bCs/>
                <w:sz w:val="20"/>
                <w:szCs w:val="20"/>
              </w:rPr>
              <w:t xml:space="preserve"> </w:t>
            </w:r>
            <w:r w:rsidRPr="000059E6">
              <w:rPr>
                <w:rFonts w:ascii="Arial" w:hAnsi="Arial" w:cs="Arial"/>
                <w:sz w:val="20"/>
                <w:szCs w:val="20"/>
              </w:rPr>
              <w:t xml:space="preserve">3 </w:t>
            </w:r>
            <w:proofErr w:type="spellStart"/>
            <w:r w:rsidRPr="000059E6">
              <w:rPr>
                <w:rFonts w:ascii="Arial" w:hAnsi="Arial" w:cs="Arial"/>
                <w:sz w:val="20"/>
                <w:szCs w:val="20"/>
              </w:rPr>
              <w:t>Amp</w:t>
            </w:r>
            <w:proofErr w:type="spellEnd"/>
            <w:r w:rsidRPr="000059E6">
              <w:rPr>
                <w:rFonts w:ascii="Arial" w:hAnsi="Arial" w:cs="Arial"/>
                <w:sz w:val="20"/>
                <w:szCs w:val="20"/>
              </w:rPr>
              <w:t>.</w:t>
            </w:r>
          </w:p>
          <w:p w14:paraId="30DEC53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w:t>
            </w:r>
            <w:r w:rsidRPr="000059E6">
              <w:rPr>
                <w:rFonts w:ascii="Arial" w:hAnsi="Arial" w:cs="Arial"/>
                <w:b/>
                <w:bCs/>
                <w:sz w:val="20"/>
                <w:szCs w:val="20"/>
              </w:rPr>
              <w:t>SINCRONIZACIÓN DE VARIAS-UNIDADES:</w:t>
            </w:r>
            <w:r>
              <w:rPr>
                <w:rFonts w:ascii="Arial" w:hAnsi="Arial" w:cs="Arial"/>
                <w:b/>
                <w:bCs/>
                <w:sz w:val="20"/>
                <w:szCs w:val="20"/>
              </w:rPr>
              <w:t xml:space="preserve"> </w:t>
            </w:r>
            <w:r w:rsidRPr="000059E6">
              <w:rPr>
                <w:rFonts w:ascii="Arial" w:hAnsi="Arial" w:cs="Arial"/>
                <w:sz w:val="20"/>
                <w:szCs w:val="20"/>
              </w:rPr>
              <w:t>más de 15 unidades</w:t>
            </w:r>
          </w:p>
          <w:p w14:paraId="6D4180E9"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 xml:space="preserve">COLOR: </w:t>
            </w:r>
            <w:r w:rsidRPr="000059E6">
              <w:rPr>
                <w:rFonts w:ascii="Arial" w:hAnsi="Arial" w:cs="Arial"/>
                <w:sz w:val="20"/>
                <w:szCs w:val="20"/>
              </w:rPr>
              <w:t>Ámbar</w:t>
            </w:r>
          </w:p>
          <w:p w14:paraId="04FB5CF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GARANTÍA:</w:t>
            </w:r>
            <w:r>
              <w:rPr>
                <w:rFonts w:ascii="Arial" w:hAnsi="Arial" w:cs="Arial"/>
                <w:b/>
                <w:bCs/>
                <w:sz w:val="20"/>
                <w:szCs w:val="20"/>
              </w:rPr>
              <w:t xml:space="preserve"> </w:t>
            </w:r>
            <w:r w:rsidRPr="000059E6">
              <w:rPr>
                <w:rFonts w:ascii="Arial" w:hAnsi="Arial" w:cs="Arial"/>
                <w:sz w:val="20"/>
                <w:szCs w:val="20"/>
              </w:rPr>
              <w:t>2 años</w:t>
            </w:r>
          </w:p>
          <w:p w14:paraId="3A2B109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CUMPLIMIENTO DE NORMAS:</w:t>
            </w:r>
            <w:r>
              <w:rPr>
                <w:rFonts w:ascii="Arial" w:hAnsi="Arial" w:cs="Arial"/>
                <w:b/>
                <w:bCs/>
                <w:sz w:val="20"/>
                <w:szCs w:val="20"/>
              </w:rPr>
              <w:t xml:space="preserve"> </w:t>
            </w:r>
            <w:r w:rsidRPr="000059E6">
              <w:rPr>
                <w:rFonts w:ascii="Arial" w:hAnsi="Arial" w:cs="Arial"/>
                <w:sz w:val="20"/>
                <w:szCs w:val="20"/>
              </w:rPr>
              <w:t xml:space="preserve">SAE, </w:t>
            </w:r>
            <w:proofErr w:type="spellStart"/>
            <w:r w:rsidRPr="000059E6">
              <w:rPr>
                <w:rFonts w:ascii="Arial" w:hAnsi="Arial" w:cs="Arial"/>
                <w:sz w:val="20"/>
                <w:szCs w:val="20"/>
              </w:rPr>
              <w:t>Title</w:t>
            </w:r>
            <w:proofErr w:type="spellEnd"/>
            <w:r w:rsidRPr="000059E6">
              <w:rPr>
                <w:rFonts w:ascii="Arial" w:hAnsi="Arial" w:cs="Arial"/>
                <w:sz w:val="20"/>
                <w:szCs w:val="20"/>
              </w:rPr>
              <w:t xml:space="preserve"> XIII, ECE R65 (XA1, XB1)</w:t>
            </w:r>
            <w:r>
              <w:rPr>
                <w:rFonts w:ascii="Arial" w:hAnsi="Arial" w:cs="Arial"/>
                <w:sz w:val="20"/>
                <w:szCs w:val="20"/>
              </w:rPr>
              <w:t>.</w:t>
            </w:r>
          </w:p>
          <w:p w14:paraId="2127E039"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lang w:val="en-US"/>
              </w:rPr>
              <w:t xml:space="preserve">▪ </w:t>
            </w:r>
            <w:r w:rsidRPr="000059E6">
              <w:rPr>
                <w:rFonts w:ascii="Arial" w:hAnsi="Arial" w:cs="Arial"/>
                <w:b/>
                <w:bCs/>
                <w:sz w:val="20"/>
                <w:szCs w:val="20"/>
              </w:rPr>
              <w:t>MEDIDAS:</w:t>
            </w:r>
          </w:p>
          <w:p w14:paraId="11D1B81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3.93” largo x 1.3” ancho x 0.64”</w:t>
            </w:r>
          </w:p>
          <w:p w14:paraId="3590D600"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alto (98.7 x 31.5 x 16.3 mm)</w:t>
            </w:r>
          </w:p>
          <w:p w14:paraId="106E90F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BARRA LEDS 40 PULGADAS PARA ILUMINACIÓN FRONTAL.</w:t>
            </w:r>
          </w:p>
          <w:p w14:paraId="7CBB70A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Material de</w:t>
            </w:r>
            <w:r w:rsidRPr="000059E6">
              <w:rPr>
                <w:rFonts w:ascii="Arial" w:hAnsi="Arial" w:cs="Arial"/>
                <w:sz w:val="20"/>
                <w:szCs w:val="20"/>
              </w:rPr>
              <w:t xml:space="preserve"> Carcasa: Aluminio grado aeronáutico Color Negro</w:t>
            </w:r>
          </w:p>
          <w:p w14:paraId="3DDE71B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Tipo de fuente de luz: LED OSRAM</w:t>
            </w:r>
          </w:p>
          <w:p w14:paraId="19BE5839"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Color Led: Blanco Frío</w:t>
            </w:r>
          </w:p>
          <w:p w14:paraId="364B402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Número de Leds: 40</w:t>
            </w:r>
          </w:p>
          <w:p w14:paraId="7FE8C98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Potencia: 200w</w:t>
            </w:r>
          </w:p>
          <w:p w14:paraId="2088CE3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Cantidad de Lumen: 24,320</w:t>
            </w:r>
          </w:p>
          <w:p w14:paraId="3B5CADA3"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Voltaje: 12 -24 Voltios</w:t>
            </w:r>
          </w:p>
          <w:p w14:paraId="6D7E17E2" w14:textId="77777777" w:rsidR="007B7282" w:rsidRDefault="007B7282" w:rsidP="007B7282">
            <w:pPr>
              <w:spacing w:line="240" w:lineRule="auto"/>
              <w:jc w:val="both"/>
              <w:rPr>
                <w:rFonts w:ascii="Arial" w:hAnsi="Arial" w:cs="Arial"/>
                <w:sz w:val="20"/>
                <w:szCs w:val="20"/>
              </w:rPr>
            </w:pPr>
            <w:proofErr w:type="spellStart"/>
            <w:r w:rsidRPr="000059E6">
              <w:rPr>
                <w:rFonts w:ascii="Arial" w:hAnsi="Arial" w:cs="Arial"/>
                <w:sz w:val="20"/>
                <w:szCs w:val="20"/>
              </w:rPr>
              <w:t>Fit</w:t>
            </w:r>
            <w:proofErr w:type="spellEnd"/>
            <w:r w:rsidRPr="000059E6">
              <w:rPr>
                <w:rFonts w:ascii="Arial" w:hAnsi="Arial" w:cs="Arial"/>
                <w:sz w:val="20"/>
                <w:szCs w:val="20"/>
              </w:rPr>
              <w:t xml:space="preserve"> </w:t>
            </w:r>
            <w:proofErr w:type="spellStart"/>
            <w:r w:rsidRPr="000059E6">
              <w:rPr>
                <w:rFonts w:ascii="Arial" w:hAnsi="Arial" w:cs="Arial"/>
                <w:sz w:val="20"/>
                <w:szCs w:val="20"/>
              </w:rPr>
              <w:t>Type</w:t>
            </w:r>
            <w:proofErr w:type="spellEnd"/>
            <w:r w:rsidRPr="000059E6">
              <w:rPr>
                <w:rFonts w:ascii="Arial" w:hAnsi="Arial" w:cs="Arial"/>
                <w:sz w:val="20"/>
                <w:szCs w:val="20"/>
              </w:rPr>
              <w:t xml:space="preserve"> Universal </w:t>
            </w:r>
            <w:proofErr w:type="spellStart"/>
            <w:r w:rsidRPr="000059E6">
              <w:rPr>
                <w:rFonts w:ascii="Arial" w:hAnsi="Arial" w:cs="Arial"/>
                <w:sz w:val="20"/>
                <w:szCs w:val="20"/>
              </w:rPr>
              <w:t>Fit</w:t>
            </w:r>
            <w:proofErr w:type="spellEnd"/>
          </w:p>
          <w:p w14:paraId="196738D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Nivel de Protección: IP69</w:t>
            </w:r>
          </w:p>
          <w:p w14:paraId="27FCF7D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lastRenderedPageBreak/>
              <w:t>INCLUYE</w:t>
            </w:r>
            <w:r>
              <w:rPr>
                <w:rFonts w:ascii="Arial" w:hAnsi="Arial" w:cs="Arial"/>
                <w:sz w:val="20"/>
                <w:szCs w:val="20"/>
              </w:rPr>
              <w:t xml:space="preserve"> </w:t>
            </w:r>
            <w:r w:rsidRPr="000059E6">
              <w:rPr>
                <w:rFonts w:ascii="Arial" w:hAnsi="Arial" w:cs="Arial"/>
                <w:sz w:val="20"/>
                <w:szCs w:val="20"/>
              </w:rPr>
              <w:t>TORNILLERIA Y BASES PARA SU INSTALACIÓN.</w:t>
            </w:r>
          </w:p>
          <w:p w14:paraId="2EBD85A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BARRA DE TRAFICO PARA ILUMINACIÓN TRACERA</w:t>
            </w:r>
          </w:p>
          <w:p w14:paraId="37BCD2C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Señalizadores barra de </w:t>
            </w:r>
            <w:proofErr w:type="spellStart"/>
            <w:r w:rsidRPr="000059E6">
              <w:rPr>
                <w:rFonts w:ascii="Arial" w:hAnsi="Arial" w:cs="Arial"/>
                <w:b/>
                <w:bCs/>
                <w:sz w:val="20"/>
                <w:szCs w:val="20"/>
              </w:rPr>
              <w:t>trafico</w:t>
            </w:r>
            <w:proofErr w:type="spellEnd"/>
            <w:r w:rsidRPr="000059E6">
              <w:rPr>
                <w:rFonts w:ascii="Arial" w:hAnsi="Arial" w:cs="Arial"/>
                <w:b/>
                <w:bCs/>
                <w:sz w:val="20"/>
                <w:szCs w:val="20"/>
              </w:rPr>
              <w:t xml:space="preserve"> a prueba de agua con modulo led de alta</w:t>
            </w:r>
            <w:r>
              <w:rPr>
                <w:rFonts w:ascii="Arial" w:hAnsi="Arial" w:cs="Arial"/>
                <w:b/>
                <w:bCs/>
                <w:sz w:val="20"/>
                <w:szCs w:val="20"/>
              </w:rPr>
              <w:t xml:space="preserve"> </w:t>
            </w:r>
            <w:r w:rsidRPr="000059E6">
              <w:rPr>
                <w:rFonts w:ascii="Arial" w:hAnsi="Arial" w:cs="Arial"/>
                <w:b/>
                <w:bCs/>
                <w:sz w:val="20"/>
                <w:szCs w:val="20"/>
              </w:rPr>
              <w:t>intensidad.</w:t>
            </w:r>
          </w:p>
          <w:p w14:paraId="61EFBD5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Especificaciones:</w:t>
            </w:r>
          </w:p>
          <w:p w14:paraId="45409025"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COLOR: </w:t>
            </w:r>
            <w:r w:rsidRPr="000059E6">
              <w:rPr>
                <w:rFonts w:ascii="Arial" w:hAnsi="Arial" w:cs="Arial"/>
                <w:sz w:val="20"/>
                <w:szCs w:val="20"/>
              </w:rPr>
              <w:t>Ámbar</w:t>
            </w:r>
          </w:p>
          <w:p w14:paraId="58E6C2D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VOLTAJE DE OPERACIÓN: </w:t>
            </w:r>
            <w:r w:rsidRPr="000059E6">
              <w:rPr>
                <w:rFonts w:ascii="Arial" w:hAnsi="Arial" w:cs="Arial"/>
                <w:sz w:val="20"/>
                <w:szCs w:val="20"/>
              </w:rPr>
              <w:t>11 a 30 VDC</w:t>
            </w:r>
          </w:p>
          <w:p w14:paraId="27CDA56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CORRIENTE PROMEDIO: </w:t>
            </w:r>
            <w:r w:rsidRPr="000059E6">
              <w:rPr>
                <w:rFonts w:ascii="Arial" w:hAnsi="Arial" w:cs="Arial"/>
                <w:sz w:val="20"/>
                <w:szCs w:val="20"/>
              </w:rPr>
              <w:t xml:space="preserve">4.8 </w:t>
            </w:r>
            <w:proofErr w:type="spellStart"/>
            <w:r w:rsidRPr="000059E6">
              <w:rPr>
                <w:rFonts w:ascii="Arial" w:hAnsi="Arial" w:cs="Arial"/>
                <w:sz w:val="20"/>
                <w:szCs w:val="20"/>
              </w:rPr>
              <w:t>Amp</w:t>
            </w:r>
            <w:proofErr w:type="spellEnd"/>
            <w:r w:rsidRPr="000059E6">
              <w:rPr>
                <w:rFonts w:ascii="Arial" w:hAnsi="Arial" w:cs="Arial"/>
                <w:sz w:val="20"/>
                <w:szCs w:val="20"/>
              </w:rPr>
              <w:t xml:space="preserve">. 12.8 VDC / 2.4 </w:t>
            </w:r>
            <w:proofErr w:type="spellStart"/>
            <w:r w:rsidRPr="000059E6">
              <w:rPr>
                <w:rFonts w:ascii="Arial" w:hAnsi="Arial" w:cs="Arial"/>
                <w:sz w:val="20"/>
                <w:szCs w:val="20"/>
              </w:rPr>
              <w:t>Amp</w:t>
            </w:r>
            <w:proofErr w:type="spellEnd"/>
            <w:r w:rsidRPr="000059E6">
              <w:rPr>
                <w:rFonts w:ascii="Arial" w:hAnsi="Arial" w:cs="Arial"/>
                <w:sz w:val="20"/>
                <w:szCs w:val="20"/>
              </w:rPr>
              <w:t>. 25.6</w:t>
            </w:r>
          </w:p>
          <w:p w14:paraId="174FE89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CABLEADO:</w:t>
            </w:r>
          </w:p>
          <w:p w14:paraId="6F9BBAB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Rojo: Terminal positiva de alimentación,</w:t>
            </w:r>
          </w:p>
          <w:p w14:paraId="44568C44"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Negro: terminal negativa de alimentación,</w:t>
            </w:r>
          </w:p>
          <w:p w14:paraId="474FF6BA"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Blanco: iluminación hacia la izquierda,</w:t>
            </w:r>
          </w:p>
          <w:p w14:paraId="61B9183B"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Azul: iluminación hacia la derecha Purpura: función disminución de potencia,</w:t>
            </w:r>
          </w:p>
          <w:p w14:paraId="14E38766"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Amarillo: interruptor para patrones (al tocar la terminal negativa de alimentación)</w:t>
            </w:r>
          </w:p>
          <w:p w14:paraId="77CE001C"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 xml:space="preserve">GARANTÍA: </w:t>
            </w:r>
            <w:r w:rsidRPr="000059E6">
              <w:rPr>
                <w:rFonts w:ascii="Arial" w:hAnsi="Arial" w:cs="Arial"/>
                <w:sz w:val="20"/>
                <w:szCs w:val="20"/>
              </w:rPr>
              <w:t>2 años</w:t>
            </w:r>
          </w:p>
          <w:p w14:paraId="34E72AE2"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Medidas:</w:t>
            </w:r>
          </w:p>
          <w:p w14:paraId="2364EB8E"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xml:space="preserve">Base: </w:t>
            </w:r>
            <w:proofErr w:type="gramStart"/>
            <w:r w:rsidRPr="000059E6">
              <w:rPr>
                <w:rFonts w:ascii="Arial" w:hAnsi="Arial" w:cs="Arial"/>
                <w:sz w:val="20"/>
                <w:szCs w:val="20"/>
              </w:rPr>
              <w:t>31.8”largo</w:t>
            </w:r>
            <w:proofErr w:type="gramEnd"/>
            <w:r w:rsidRPr="000059E6">
              <w:rPr>
                <w:rFonts w:ascii="Arial" w:hAnsi="Arial" w:cs="Arial"/>
                <w:sz w:val="20"/>
                <w:szCs w:val="20"/>
              </w:rPr>
              <w:t xml:space="preserve"> X 1.65” alto X 2.35” profundidad (808.3 X 41.8 X 59.6 mm)</w:t>
            </w:r>
          </w:p>
          <w:p w14:paraId="71AD7D0D"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ROTULACIÓN</w:t>
            </w:r>
          </w:p>
          <w:p w14:paraId="27A34D1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sz w:val="20"/>
                <w:szCs w:val="20"/>
              </w:rPr>
              <w:t>Rotulado Institucional</w:t>
            </w:r>
          </w:p>
          <w:p w14:paraId="3ED13E74" w14:textId="77777777" w:rsidR="007B7282" w:rsidRDefault="007B7282" w:rsidP="007B7282">
            <w:pPr>
              <w:spacing w:line="240" w:lineRule="auto"/>
              <w:jc w:val="both"/>
              <w:rPr>
                <w:rFonts w:ascii="Arial" w:hAnsi="Arial" w:cs="Arial"/>
                <w:sz w:val="20"/>
                <w:szCs w:val="20"/>
              </w:rPr>
            </w:pPr>
            <w:r w:rsidRPr="000059E6">
              <w:rPr>
                <w:rFonts w:ascii="Arial" w:hAnsi="Arial" w:cs="Arial"/>
                <w:sz w:val="20"/>
                <w:szCs w:val="20"/>
              </w:rPr>
              <w:t>• MATERIAL 3M</w:t>
            </w:r>
          </w:p>
          <w:p w14:paraId="7C55AC79"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VINIL REFLEJANTE GRADO INGENIERÍA</w:t>
            </w:r>
          </w:p>
          <w:p w14:paraId="7DC690F8"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IMAGEN CONFORME A ESPECIFICACIONES DEL MANUAL DE IDENTIDAD DE LA</w:t>
            </w:r>
            <w:r>
              <w:rPr>
                <w:rFonts w:ascii="Arial" w:hAnsi="Arial" w:cs="Arial"/>
                <w:sz w:val="20"/>
                <w:szCs w:val="20"/>
              </w:rPr>
              <w:t xml:space="preserve"> </w:t>
            </w:r>
            <w:r w:rsidRPr="000059E6">
              <w:rPr>
                <w:rFonts w:ascii="Arial" w:hAnsi="Arial" w:cs="Arial"/>
                <w:sz w:val="20"/>
                <w:szCs w:val="20"/>
              </w:rPr>
              <w:t>ESTRATEGIA “ALE”</w:t>
            </w:r>
          </w:p>
          <w:p w14:paraId="45B47367"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b/>
                <w:bCs/>
                <w:i/>
                <w:iCs/>
                <w:sz w:val="20"/>
                <w:szCs w:val="20"/>
              </w:rPr>
              <w:t>GARANTÍA ROTULACIÓN</w:t>
            </w:r>
          </w:p>
          <w:p w14:paraId="36BC1341" w14:textId="77777777" w:rsidR="007B7282" w:rsidRPr="000059E6" w:rsidRDefault="007B7282" w:rsidP="007B7282">
            <w:pPr>
              <w:spacing w:line="240" w:lineRule="auto"/>
              <w:jc w:val="both"/>
              <w:rPr>
                <w:rFonts w:ascii="Arial" w:hAnsi="Arial" w:cs="Arial"/>
                <w:sz w:val="20"/>
                <w:szCs w:val="20"/>
              </w:rPr>
            </w:pPr>
            <w:r w:rsidRPr="000059E6">
              <w:rPr>
                <w:rFonts w:ascii="Arial" w:hAnsi="Arial" w:cs="Arial"/>
                <w:sz w:val="20"/>
                <w:szCs w:val="20"/>
              </w:rPr>
              <w:t>• GARANTÍA 2 AÑOS CONTRA DEFECTOS DE FABRICACIÓN Y VICIOS OCULTOS.</w:t>
            </w:r>
          </w:p>
          <w:p w14:paraId="58CC618D" w14:textId="683B8079" w:rsidR="00305420" w:rsidRPr="00FE3BDF" w:rsidRDefault="007B7282" w:rsidP="007B7282">
            <w:pPr>
              <w:spacing w:line="240" w:lineRule="auto"/>
              <w:jc w:val="both"/>
              <w:rPr>
                <w:rFonts w:ascii="Arial" w:hAnsi="Arial" w:cs="Arial"/>
                <w:sz w:val="20"/>
                <w:szCs w:val="20"/>
              </w:rPr>
            </w:pPr>
            <w:r w:rsidRPr="000059E6">
              <w:rPr>
                <w:rFonts w:ascii="Arial" w:hAnsi="Arial" w:cs="Arial"/>
                <w:sz w:val="20"/>
                <w:szCs w:val="20"/>
              </w:rPr>
              <w:t>• CUMPLIMIENTO DE NORMA ISO 9001:2015</w:t>
            </w:r>
          </w:p>
          <w:p w14:paraId="722DBD00" w14:textId="77777777" w:rsidR="007B7282" w:rsidRDefault="00305420" w:rsidP="00305420">
            <w:pPr>
              <w:spacing w:line="240" w:lineRule="auto"/>
              <w:jc w:val="both"/>
              <w:rPr>
                <w:rFonts w:ascii="Arial" w:hAnsi="Arial" w:cs="Arial"/>
                <w:b/>
                <w:bCs/>
                <w:sz w:val="20"/>
                <w:szCs w:val="20"/>
                <w:u w:val="single"/>
              </w:rPr>
            </w:pPr>
            <w:r w:rsidRPr="00FE3BDF">
              <w:rPr>
                <w:rFonts w:ascii="Arial" w:hAnsi="Arial" w:cs="Arial"/>
                <w:sz w:val="20"/>
                <w:szCs w:val="20"/>
              </w:rPr>
              <w:t xml:space="preserve">  </w:t>
            </w:r>
            <w:r w:rsidR="007B7282">
              <w:rPr>
                <w:rFonts w:ascii="Arial" w:hAnsi="Arial" w:cs="Arial"/>
                <w:b/>
                <w:bCs/>
                <w:sz w:val="20"/>
                <w:szCs w:val="20"/>
                <w:u w:val="single"/>
              </w:rPr>
              <w:t>BOTIQUÍN EMERGENCÍA BÁSICAS:</w:t>
            </w:r>
          </w:p>
          <w:p w14:paraId="49652D36" w14:textId="77777777" w:rsidR="007B7282" w:rsidRPr="007B7282" w:rsidRDefault="00305420" w:rsidP="00305420">
            <w:pPr>
              <w:spacing w:line="240" w:lineRule="auto"/>
              <w:jc w:val="both"/>
              <w:rPr>
                <w:rFonts w:ascii="Arial" w:hAnsi="Arial" w:cs="Arial"/>
                <w:sz w:val="24"/>
                <w:szCs w:val="24"/>
              </w:rPr>
            </w:pPr>
            <w:r w:rsidRPr="00FE3BDF">
              <w:rPr>
                <w:rFonts w:ascii="Arial" w:hAnsi="Arial" w:cs="Arial"/>
                <w:sz w:val="20"/>
                <w:szCs w:val="20"/>
              </w:rPr>
              <w:t xml:space="preserve"> </w:t>
            </w:r>
            <w:r w:rsidRPr="007B7282">
              <w:rPr>
                <w:rFonts w:ascii="Arial" w:hAnsi="Arial" w:cs="Arial"/>
                <w:sz w:val="20"/>
                <w:szCs w:val="20"/>
              </w:rPr>
              <w:t xml:space="preserve"> </w:t>
            </w:r>
            <w:r w:rsidR="007B7282" w:rsidRPr="007B7282">
              <w:rPr>
                <w:rFonts w:ascii="Arial" w:hAnsi="Arial" w:cs="Arial"/>
                <w:sz w:val="24"/>
                <w:szCs w:val="24"/>
              </w:rPr>
              <w:t>Botiquín mochila primeros auxilios.</w:t>
            </w:r>
          </w:p>
          <w:p w14:paraId="4623C319" w14:textId="5DDBB7B3" w:rsidR="007B7282" w:rsidRDefault="007B7282" w:rsidP="00305420">
            <w:pPr>
              <w:spacing w:line="240" w:lineRule="auto"/>
              <w:jc w:val="both"/>
              <w:rPr>
                <w:rFonts w:ascii="Arial" w:hAnsi="Arial" w:cs="Arial"/>
                <w:sz w:val="24"/>
                <w:szCs w:val="24"/>
              </w:rPr>
            </w:pPr>
            <w:r w:rsidRPr="007B7282">
              <w:rPr>
                <w:rFonts w:ascii="Arial" w:hAnsi="Arial" w:cs="Arial"/>
                <w:sz w:val="24"/>
                <w:szCs w:val="24"/>
              </w:rPr>
              <w:lastRenderedPageBreak/>
              <w:t xml:space="preserve">Material: Tela. </w:t>
            </w:r>
          </w:p>
          <w:p w14:paraId="51232C70" w14:textId="6864B3C4" w:rsidR="007B7282" w:rsidRDefault="007B7282" w:rsidP="007B7282">
            <w:pPr>
              <w:pStyle w:val="Prrafodelista"/>
              <w:numPr>
                <w:ilvl w:val="0"/>
                <w:numId w:val="7"/>
              </w:numPr>
              <w:jc w:val="both"/>
              <w:rPr>
                <w:rFonts w:ascii="Arial" w:hAnsi="Arial" w:cs="Arial"/>
              </w:rPr>
            </w:pPr>
            <w:r>
              <w:rPr>
                <w:rFonts w:ascii="Arial" w:hAnsi="Arial" w:cs="Arial"/>
              </w:rPr>
              <w:t>Gran capacidad</w:t>
            </w:r>
          </w:p>
          <w:p w14:paraId="7A514CC7" w14:textId="63711069" w:rsidR="007B7282" w:rsidRDefault="007B7282" w:rsidP="007B7282">
            <w:pPr>
              <w:pStyle w:val="Prrafodelista"/>
              <w:numPr>
                <w:ilvl w:val="0"/>
                <w:numId w:val="7"/>
              </w:numPr>
              <w:jc w:val="both"/>
              <w:rPr>
                <w:rFonts w:ascii="Arial" w:hAnsi="Arial" w:cs="Arial"/>
              </w:rPr>
            </w:pPr>
            <w:r>
              <w:rPr>
                <w:rFonts w:ascii="Arial" w:hAnsi="Arial" w:cs="Arial"/>
              </w:rPr>
              <w:t xml:space="preserve">Dos bolsas laterales con cierre y un compartimento frontal con 16 sujetadores elásticos para instrumentos. </w:t>
            </w:r>
          </w:p>
          <w:p w14:paraId="038F89E1" w14:textId="4472E24E" w:rsidR="007B7282" w:rsidRDefault="007B7282" w:rsidP="007B7282">
            <w:pPr>
              <w:pStyle w:val="Prrafodelista"/>
              <w:numPr>
                <w:ilvl w:val="0"/>
                <w:numId w:val="7"/>
              </w:numPr>
              <w:jc w:val="both"/>
              <w:rPr>
                <w:rFonts w:ascii="Arial" w:hAnsi="Arial" w:cs="Arial"/>
              </w:rPr>
            </w:pPr>
            <w:r>
              <w:rPr>
                <w:rFonts w:ascii="Arial" w:hAnsi="Arial" w:cs="Arial"/>
              </w:rPr>
              <w:t xml:space="preserve">1 bolsa malla con cierre en la tapa, 4 bolsillos para equipo y un espacio central de gran tamaño. </w:t>
            </w:r>
          </w:p>
          <w:p w14:paraId="0660B1E4" w14:textId="4317A5A7" w:rsidR="007B7282" w:rsidRDefault="00F74861" w:rsidP="007B7282">
            <w:pPr>
              <w:pStyle w:val="Prrafodelista"/>
              <w:numPr>
                <w:ilvl w:val="0"/>
                <w:numId w:val="7"/>
              </w:numPr>
              <w:jc w:val="both"/>
              <w:rPr>
                <w:rFonts w:ascii="Arial" w:hAnsi="Arial" w:cs="Arial"/>
              </w:rPr>
            </w:pPr>
            <w:r>
              <w:rPr>
                <w:rFonts w:ascii="Arial" w:hAnsi="Arial" w:cs="Arial"/>
              </w:rPr>
              <w:t xml:space="preserve">Diseño compacto de 43X23X28 cm. </w:t>
            </w:r>
          </w:p>
          <w:p w14:paraId="7D3AD074" w14:textId="49DDC279" w:rsidR="00F74861" w:rsidRDefault="00F74861" w:rsidP="007B7282">
            <w:pPr>
              <w:pStyle w:val="Prrafodelista"/>
              <w:numPr>
                <w:ilvl w:val="0"/>
                <w:numId w:val="7"/>
              </w:numPr>
              <w:jc w:val="both"/>
              <w:rPr>
                <w:rFonts w:ascii="Arial" w:hAnsi="Arial" w:cs="Arial"/>
              </w:rPr>
            </w:pPr>
            <w:r>
              <w:rPr>
                <w:rFonts w:ascii="Arial" w:hAnsi="Arial" w:cs="Arial"/>
              </w:rPr>
              <w:t>Kit de fábrica diseñado para ofrecer seguridad y tranquilidad en emergencias.</w:t>
            </w:r>
          </w:p>
          <w:p w14:paraId="31DF7A95" w14:textId="327F19BE" w:rsidR="005767A4" w:rsidRDefault="005767A4" w:rsidP="005767A4">
            <w:pPr>
              <w:pStyle w:val="Prrafodelista"/>
              <w:numPr>
                <w:ilvl w:val="0"/>
                <w:numId w:val="7"/>
              </w:numPr>
              <w:jc w:val="both"/>
              <w:rPr>
                <w:rFonts w:ascii="Arial" w:hAnsi="Arial" w:cs="Arial"/>
              </w:rPr>
            </w:pPr>
            <w:r>
              <w:rPr>
                <w:rFonts w:ascii="Arial" w:hAnsi="Arial" w:cs="Arial"/>
              </w:rPr>
              <w:t>Diseño portátil y ligero para fácil transporte.</w:t>
            </w:r>
          </w:p>
          <w:p w14:paraId="510B4F96" w14:textId="3546417F" w:rsidR="005767A4" w:rsidRDefault="001C1FFD" w:rsidP="005767A4">
            <w:pPr>
              <w:pStyle w:val="Prrafodelista"/>
              <w:numPr>
                <w:ilvl w:val="0"/>
                <w:numId w:val="7"/>
              </w:numPr>
              <w:jc w:val="both"/>
              <w:rPr>
                <w:rFonts w:ascii="Arial" w:hAnsi="Arial" w:cs="Arial"/>
              </w:rPr>
            </w:pPr>
            <w:r>
              <w:rPr>
                <w:rFonts w:ascii="Arial" w:hAnsi="Arial" w:cs="Arial"/>
              </w:rPr>
              <w:t>Que contenga:</w:t>
            </w:r>
          </w:p>
          <w:p w14:paraId="5B65FECD" w14:textId="19E46C4A" w:rsidR="001C1FFD" w:rsidRDefault="001C1FFD" w:rsidP="001C1FFD">
            <w:pPr>
              <w:pStyle w:val="Prrafodelista"/>
              <w:numPr>
                <w:ilvl w:val="0"/>
                <w:numId w:val="8"/>
              </w:numPr>
              <w:jc w:val="both"/>
              <w:rPr>
                <w:rFonts w:ascii="Arial" w:hAnsi="Arial" w:cs="Arial"/>
              </w:rPr>
            </w:pPr>
            <w:r>
              <w:rPr>
                <w:rFonts w:ascii="Arial" w:hAnsi="Arial" w:cs="Arial"/>
              </w:rPr>
              <w:t>1 agua oxigenada de 112 ml.</w:t>
            </w:r>
          </w:p>
          <w:p w14:paraId="6B1B1EB5" w14:textId="56ED5094" w:rsidR="001C1FFD" w:rsidRDefault="001C1FFD" w:rsidP="001C1FFD">
            <w:pPr>
              <w:pStyle w:val="Prrafodelista"/>
              <w:numPr>
                <w:ilvl w:val="0"/>
                <w:numId w:val="8"/>
              </w:numPr>
              <w:jc w:val="both"/>
              <w:rPr>
                <w:rFonts w:ascii="Arial" w:hAnsi="Arial" w:cs="Arial"/>
              </w:rPr>
            </w:pPr>
            <w:r>
              <w:rPr>
                <w:rFonts w:ascii="Arial" w:hAnsi="Arial" w:cs="Arial"/>
              </w:rPr>
              <w:t>1 alcohol 120 ml.</w:t>
            </w:r>
          </w:p>
          <w:p w14:paraId="67EB487E" w14:textId="77777777" w:rsidR="001C1FFD" w:rsidRDefault="001C1FFD" w:rsidP="001C1FFD">
            <w:pPr>
              <w:pStyle w:val="Prrafodelista"/>
              <w:numPr>
                <w:ilvl w:val="0"/>
                <w:numId w:val="8"/>
              </w:numPr>
              <w:jc w:val="both"/>
              <w:rPr>
                <w:rFonts w:ascii="Arial" w:hAnsi="Arial" w:cs="Arial"/>
              </w:rPr>
            </w:pPr>
            <w:r>
              <w:rPr>
                <w:rFonts w:ascii="Arial" w:hAnsi="Arial" w:cs="Arial"/>
              </w:rPr>
              <w:t xml:space="preserve">1 </w:t>
            </w:r>
            <w:proofErr w:type="spellStart"/>
            <w:r>
              <w:rPr>
                <w:rFonts w:ascii="Arial" w:hAnsi="Arial" w:cs="Arial"/>
              </w:rPr>
              <w:t>mertodol</w:t>
            </w:r>
            <w:proofErr w:type="spellEnd"/>
            <w:r>
              <w:rPr>
                <w:rFonts w:ascii="Arial" w:hAnsi="Arial" w:cs="Arial"/>
              </w:rPr>
              <w:t xml:space="preserve"> 40 ml.</w:t>
            </w:r>
          </w:p>
          <w:p w14:paraId="284F3257" w14:textId="77777777" w:rsidR="001C1FFD" w:rsidRDefault="001C1FFD" w:rsidP="001C1FFD">
            <w:pPr>
              <w:pStyle w:val="Prrafodelista"/>
              <w:numPr>
                <w:ilvl w:val="0"/>
                <w:numId w:val="8"/>
              </w:numPr>
              <w:jc w:val="both"/>
              <w:rPr>
                <w:rFonts w:ascii="Arial" w:hAnsi="Arial" w:cs="Arial"/>
              </w:rPr>
            </w:pPr>
            <w:r>
              <w:rPr>
                <w:rFonts w:ascii="Arial" w:hAnsi="Arial" w:cs="Arial"/>
              </w:rPr>
              <w:t>1 violeta de Genciana 40 ml.</w:t>
            </w:r>
          </w:p>
          <w:p w14:paraId="693932BA" w14:textId="32072827" w:rsidR="001C1FFD" w:rsidRDefault="000D2457" w:rsidP="001C1FFD">
            <w:pPr>
              <w:pStyle w:val="Prrafodelista"/>
              <w:numPr>
                <w:ilvl w:val="0"/>
                <w:numId w:val="8"/>
              </w:numPr>
              <w:jc w:val="both"/>
              <w:rPr>
                <w:rFonts w:ascii="Arial" w:hAnsi="Arial" w:cs="Arial"/>
              </w:rPr>
            </w:pPr>
            <w:r>
              <w:rPr>
                <w:rFonts w:ascii="Arial" w:hAnsi="Arial" w:cs="Arial"/>
              </w:rPr>
              <w:t xml:space="preserve">1 pomada </w:t>
            </w:r>
            <w:proofErr w:type="spellStart"/>
            <w:r>
              <w:rPr>
                <w:rFonts w:ascii="Arial" w:hAnsi="Arial" w:cs="Arial"/>
              </w:rPr>
              <w:t>sanasol</w:t>
            </w:r>
            <w:proofErr w:type="spellEnd"/>
            <w:r>
              <w:rPr>
                <w:rFonts w:ascii="Arial" w:hAnsi="Arial" w:cs="Arial"/>
              </w:rPr>
              <w:t xml:space="preserve"> 10g.</w:t>
            </w:r>
            <w:r w:rsidR="001C1FFD">
              <w:rPr>
                <w:rFonts w:ascii="Arial" w:hAnsi="Arial" w:cs="Arial"/>
              </w:rPr>
              <w:t xml:space="preserve"> </w:t>
            </w:r>
          </w:p>
          <w:p w14:paraId="579C21E1" w14:textId="17F96BF8" w:rsidR="000D2457" w:rsidRDefault="000D2457" w:rsidP="001C1FFD">
            <w:pPr>
              <w:pStyle w:val="Prrafodelista"/>
              <w:numPr>
                <w:ilvl w:val="0"/>
                <w:numId w:val="8"/>
              </w:numPr>
              <w:jc w:val="both"/>
              <w:rPr>
                <w:rFonts w:ascii="Arial" w:hAnsi="Arial" w:cs="Arial"/>
              </w:rPr>
            </w:pPr>
            <w:r>
              <w:rPr>
                <w:rFonts w:ascii="Arial" w:hAnsi="Arial" w:cs="Arial"/>
              </w:rPr>
              <w:t>1 venda elástica 5 cm.</w:t>
            </w:r>
          </w:p>
          <w:p w14:paraId="4D65426D" w14:textId="56AFD033" w:rsidR="000D2457" w:rsidRDefault="000D2457" w:rsidP="001C1FFD">
            <w:pPr>
              <w:pStyle w:val="Prrafodelista"/>
              <w:numPr>
                <w:ilvl w:val="0"/>
                <w:numId w:val="8"/>
              </w:numPr>
              <w:jc w:val="both"/>
              <w:rPr>
                <w:rFonts w:ascii="Arial" w:hAnsi="Arial" w:cs="Arial"/>
              </w:rPr>
            </w:pPr>
            <w:r>
              <w:rPr>
                <w:rFonts w:ascii="Arial" w:hAnsi="Arial" w:cs="Arial"/>
              </w:rPr>
              <w:t>5 gasas 7.5 X5 cm.</w:t>
            </w:r>
          </w:p>
          <w:p w14:paraId="31D31CD4" w14:textId="4ABC050C" w:rsidR="000D2457" w:rsidRDefault="0087026D" w:rsidP="001C1FFD">
            <w:pPr>
              <w:pStyle w:val="Prrafodelista"/>
              <w:numPr>
                <w:ilvl w:val="0"/>
                <w:numId w:val="8"/>
              </w:numPr>
              <w:jc w:val="both"/>
              <w:rPr>
                <w:rFonts w:ascii="Arial" w:hAnsi="Arial" w:cs="Arial"/>
              </w:rPr>
            </w:pPr>
            <w:r>
              <w:rPr>
                <w:rFonts w:ascii="Arial" w:hAnsi="Arial" w:cs="Arial"/>
              </w:rPr>
              <w:t>1 algodón absorbente 50 g.</w:t>
            </w:r>
          </w:p>
          <w:p w14:paraId="2A1A7F71" w14:textId="0263FE1A" w:rsidR="0087026D" w:rsidRDefault="0087026D" w:rsidP="001C1FFD">
            <w:pPr>
              <w:pStyle w:val="Prrafodelista"/>
              <w:numPr>
                <w:ilvl w:val="0"/>
                <w:numId w:val="8"/>
              </w:numPr>
              <w:jc w:val="both"/>
              <w:rPr>
                <w:rFonts w:ascii="Arial" w:hAnsi="Arial" w:cs="Arial"/>
              </w:rPr>
            </w:pPr>
            <w:r>
              <w:rPr>
                <w:rFonts w:ascii="Arial" w:hAnsi="Arial" w:cs="Arial"/>
              </w:rPr>
              <w:t>1 tela adhesiva 1.25X100 cm.</w:t>
            </w:r>
          </w:p>
          <w:p w14:paraId="5117ED75" w14:textId="24232299" w:rsidR="0087026D" w:rsidRDefault="0087026D" w:rsidP="001C1FFD">
            <w:pPr>
              <w:pStyle w:val="Prrafodelista"/>
              <w:numPr>
                <w:ilvl w:val="0"/>
                <w:numId w:val="8"/>
              </w:numPr>
              <w:jc w:val="both"/>
              <w:rPr>
                <w:rFonts w:ascii="Arial" w:hAnsi="Arial" w:cs="Arial"/>
              </w:rPr>
            </w:pPr>
            <w:r>
              <w:rPr>
                <w:rFonts w:ascii="Arial" w:hAnsi="Arial" w:cs="Arial"/>
              </w:rPr>
              <w:t>5 venditas adhesivas.</w:t>
            </w:r>
          </w:p>
          <w:p w14:paraId="72F30492" w14:textId="248FBC2E" w:rsidR="0087026D" w:rsidRDefault="0087026D" w:rsidP="001C1FFD">
            <w:pPr>
              <w:pStyle w:val="Prrafodelista"/>
              <w:numPr>
                <w:ilvl w:val="0"/>
                <w:numId w:val="8"/>
              </w:numPr>
              <w:jc w:val="both"/>
              <w:rPr>
                <w:rFonts w:ascii="Arial" w:hAnsi="Arial" w:cs="Arial"/>
              </w:rPr>
            </w:pPr>
            <w:r>
              <w:rPr>
                <w:rFonts w:ascii="Arial" w:hAnsi="Arial" w:cs="Arial"/>
              </w:rPr>
              <w:t>1 crema de amoniaco de 5 g.</w:t>
            </w:r>
          </w:p>
          <w:p w14:paraId="3932F652" w14:textId="2CC4EE0A" w:rsidR="0087026D" w:rsidRDefault="0087026D" w:rsidP="001C1FFD">
            <w:pPr>
              <w:pStyle w:val="Prrafodelista"/>
              <w:numPr>
                <w:ilvl w:val="0"/>
                <w:numId w:val="8"/>
              </w:numPr>
              <w:jc w:val="both"/>
              <w:rPr>
                <w:rFonts w:ascii="Arial" w:hAnsi="Arial" w:cs="Arial"/>
              </w:rPr>
            </w:pPr>
            <w:r>
              <w:rPr>
                <w:rFonts w:ascii="Arial" w:hAnsi="Arial" w:cs="Arial"/>
              </w:rPr>
              <w:t xml:space="preserve">1 bolsa de </w:t>
            </w:r>
            <w:proofErr w:type="spellStart"/>
            <w:r>
              <w:rPr>
                <w:rFonts w:ascii="Arial" w:hAnsi="Arial" w:cs="Arial"/>
              </w:rPr>
              <w:t>multiaplicadores</w:t>
            </w:r>
            <w:proofErr w:type="spellEnd"/>
            <w:r>
              <w:rPr>
                <w:rFonts w:ascii="Arial" w:hAnsi="Arial" w:cs="Arial"/>
              </w:rPr>
              <w:t xml:space="preserve"> (20 unidades)</w:t>
            </w:r>
          </w:p>
          <w:p w14:paraId="19ECD159" w14:textId="4B1D6A26" w:rsidR="0087026D" w:rsidRPr="001C1FFD" w:rsidRDefault="0087026D" w:rsidP="001C1FFD">
            <w:pPr>
              <w:pStyle w:val="Prrafodelista"/>
              <w:numPr>
                <w:ilvl w:val="0"/>
                <w:numId w:val="8"/>
              </w:numPr>
              <w:jc w:val="both"/>
              <w:rPr>
                <w:rFonts w:ascii="Arial" w:hAnsi="Arial" w:cs="Arial"/>
              </w:rPr>
            </w:pPr>
            <w:r>
              <w:rPr>
                <w:rFonts w:ascii="Arial" w:hAnsi="Arial" w:cs="Arial"/>
              </w:rPr>
              <w:t xml:space="preserve">2 pomadas para labios. </w:t>
            </w:r>
          </w:p>
          <w:p w14:paraId="0F708011" w14:textId="394C4C65" w:rsidR="00305420" w:rsidRPr="007B7282" w:rsidRDefault="00305420" w:rsidP="007B7282">
            <w:pPr>
              <w:pStyle w:val="Prrafodelista"/>
              <w:ind w:left="6120"/>
              <w:jc w:val="both"/>
              <w:rPr>
                <w:rFonts w:ascii="Arial" w:hAnsi="Arial" w:cs="Arial"/>
                <w:sz w:val="20"/>
                <w:szCs w:val="20"/>
              </w:rPr>
            </w:pPr>
          </w:p>
        </w:tc>
      </w:tr>
      <w:tr w:rsidR="00305420" w:rsidRPr="00BD103F" w14:paraId="44EB7A0D" w14:textId="77777777" w:rsidTr="00305420">
        <w:trPr>
          <w:trHeight w:val="528"/>
          <w:jc w:val="center"/>
        </w:trPr>
        <w:tc>
          <w:tcPr>
            <w:tcW w:w="10206" w:type="dxa"/>
            <w:gridSpan w:val="5"/>
            <w:shd w:val="clear" w:color="auto" w:fill="auto"/>
            <w:noWrap/>
          </w:tcPr>
          <w:p w14:paraId="283D63CF" w14:textId="5BFC5E2F" w:rsidR="00305420" w:rsidRPr="001148F6" w:rsidRDefault="00305420" w:rsidP="00305420">
            <w:pPr>
              <w:spacing w:after="0" w:line="240" w:lineRule="auto"/>
              <w:jc w:val="both"/>
              <w:rPr>
                <w:rFonts w:eastAsia="Times New Roman" w:cstheme="minorHAnsi"/>
                <w:sz w:val="20"/>
                <w:szCs w:val="20"/>
                <w:lang w:eastAsia="es-MX"/>
              </w:rPr>
            </w:pPr>
            <w:r w:rsidRPr="001148F6">
              <w:rPr>
                <w:rFonts w:eastAsia="Times New Roman" w:cstheme="minorHAnsi"/>
                <w:sz w:val="20"/>
                <w:szCs w:val="20"/>
                <w:lang w:eastAsia="es-MX"/>
              </w:rPr>
              <w:lastRenderedPageBreak/>
              <w:t>SE REQUIERE UN PLAZO DE ENTREGA</w:t>
            </w:r>
            <w:r>
              <w:rPr>
                <w:rFonts w:eastAsia="Times New Roman" w:cstheme="minorHAnsi"/>
                <w:sz w:val="20"/>
                <w:szCs w:val="20"/>
                <w:lang w:eastAsia="es-MX"/>
              </w:rPr>
              <w:t xml:space="preserve"> DE LOS VEHICULOS DE TODAS Y CADA UNA DE LAS PARTIDAS ANTERIORMENTE DESCRITAS CON</w:t>
            </w:r>
            <w:r w:rsidRPr="001148F6">
              <w:rPr>
                <w:rFonts w:eastAsia="Times New Roman" w:cstheme="minorHAnsi"/>
                <w:sz w:val="20"/>
                <w:szCs w:val="20"/>
                <w:lang w:eastAsia="es-MX"/>
              </w:rPr>
              <w:t xml:space="preserve"> </w:t>
            </w:r>
            <w:r>
              <w:rPr>
                <w:rFonts w:eastAsia="Times New Roman" w:cstheme="minorHAnsi"/>
                <w:sz w:val="20"/>
                <w:szCs w:val="20"/>
                <w:lang w:eastAsia="es-MX"/>
              </w:rPr>
              <w:t xml:space="preserve">UN </w:t>
            </w:r>
            <w:r w:rsidRPr="001148F6">
              <w:rPr>
                <w:rFonts w:eastAsia="Times New Roman" w:cstheme="minorHAnsi"/>
                <w:sz w:val="20"/>
                <w:szCs w:val="20"/>
                <w:lang w:eastAsia="es-MX"/>
              </w:rPr>
              <w:t xml:space="preserve">MÁXIMO DE 15 (QUINCE) DÍAS NATURALES, A PARTIR DE LA FECHA DE FIRMA DEL CONTRATO. </w:t>
            </w:r>
          </w:p>
          <w:p w14:paraId="562AB18C" w14:textId="77777777" w:rsidR="00305420" w:rsidRPr="001148F6" w:rsidRDefault="00305420" w:rsidP="00305420">
            <w:pPr>
              <w:spacing w:after="0" w:line="240" w:lineRule="auto"/>
              <w:jc w:val="both"/>
              <w:rPr>
                <w:rFonts w:eastAsia="Times New Roman" w:cstheme="minorHAnsi"/>
                <w:sz w:val="20"/>
                <w:szCs w:val="20"/>
                <w:lang w:eastAsia="es-MX"/>
              </w:rPr>
            </w:pPr>
          </w:p>
          <w:p w14:paraId="193FF01E" w14:textId="4AF93F4C" w:rsidR="00305420" w:rsidRPr="00DC63FF" w:rsidRDefault="00305420" w:rsidP="00305420">
            <w:pPr>
              <w:spacing w:line="240" w:lineRule="auto"/>
              <w:jc w:val="both"/>
              <w:rPr>
                <w:rFonts w:ascii="Arial" w:hAnsi="Arial" w:cs="Arial"/>
                <w:b/>
                <w:bCs/>
                <w:sz w:val="20"/>
                <w:szCs w:val="20"/>
              </w:rPr>
            </w:pPr>
            <w:r w:rsidRPr="00554006">
              <w:rPr>
                <w:rFonts w:eastAsia="Times New Roman" w:cstheme="minorHAnsi"/>
                <w:sz w:val="20"/>
                <w:szCs w:val="20"/>
                <w:lang w:eastAsia="es-MX"/>
              </w:rPr>
              <w:t>LOS LICITANTES DEBERAN CONSIDERAR LA ENTREGA DE LOS VEHICULOS ANTERIORMENTE DESCRITOS DEBERAN SER ENTREGADOS EN</w:t>
            </w:r>
            <w:r w:rsidR="00A40E02">
              <w:rPr>
                <w:rFonts w:eastAsia="Times New Roman" w:cstheme="minorHAnsi"/>
                <w:sz w:val="20"/>
                <w:szCs w:val="20"/>
                <w:lang w:eastAsia="es-MX"/>
              </w:rPr>
              <w:t xml:space="preserve"> LA </w:t>
            </w:r>
            <w:r w:rsidR="004D578E">
              <w:rPr>
                <w:rFonts w:eastAsia="Times New Roman" w:cstheme="minorHAnsi"/>
                <w:sz w:val="20"/>
                <w:szCs w:val="20"/>
                <w:lang w:eastAsia="es-MX"/>
              </w:rPr>
              <w:t>SUBDIRECCION DE PATRIMONIO MUNICIPAL UBICADA EN CALLE LA MERCED 197, SANTA MARIA, 48325, PUERTO VALLARTA, JALISCO</w:t>
            </w:r>
            <w:r>
              <w:rPr>
                <w:rFonts w:eastAsia="Times New Roman" w:cstheme="minorHAnsi"/>
                <w:sz w:val="20"/>
                <w:szCs w:val="20"/>
                <w:lang w:eastAsia="es-MX"/>
              </w:rPr>
              <w:t>.</w:t>
            </w:r>
          </w:p>
        </w:tc>
      </w:tr>
    </w:tbl>
    <w:p w14:paraId="60AC6958" w14:textId="77777777" w:rsidR="00721994" w:rsidRDefault="00721994" w:rsidP="00721994">
      <w:pPr>
        <w:pStyle w:val="Sinespaciado"/>
        <w:jc w:val="both"/>
        <w:rPr>
          <w:rFonts w:ascii="Arial" w:hAnsi="Arial" w:cs="Arial"/>
          <w:b/>
          <w:sz w:val="18"/>
          <w:szCs w:val="18"/>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39A6F9" w:rsidR="007A3336" w:rsidRPr="00F60499" w:rsidRDefault="00403D98" w:rsidP="007B7282">
      <w:pPr>
        <w:pStyle w:val="Prrafodelista"/>
        <w:numPr>
          <w:ilvl w:val="0"/>
          <w:numId w:val="6"/>
        </w:numPr>
        <w:jc w:val="both"/>
        <w:rPr>
          <w:rFonts w:ascii="Bookman Old Style" w:hAnsi="Bookman Old Style" w:cs="Arial"/>
          <w:sz w:val="20"/>
          <w:szCs w:val="20"/>
        </w:rPr>
      </w:pPr>
      <w:r>
        <w:rPr>
          <w:rFonts w:ascii="Bookman Old Style" w:hAnsi="Bookman Old Style" w:cs="Arial"/>
          <w:b/>
          <w:sz w:val="20"/>
          <w:szCs w:val="20"/>
        </w:rPr>
        <w:t xml:space="preserve">El licitante </w:t>
      </w:r>
      <w:r w:rsidR="00FE5D52">
        <w:rPr>
          <w:rFonts w:ascii="Bookman Old Style" w:hAnsi="Bookman Old Style" w:cs="Arial"/>
          <w:b/>
          <w:sz w:val="20"/>
          <w:szCs w:val="20"/>
        </w:rPr>
        <w:t>tendrá</w:t>
      </w:r>
      <w:r>
        <w:rPr>
          <w:rFonts w:ascii="Bookman Old Style" w:hAnsi="Bookman Old Style" w:cs="Arial"/>
          <w:b/>
          <w:sz w:val="20"/>
          <w:szCs w:val="20"/>
        </w:rPr>
        <w:t xml:space="preserve"> que contar con certificado ISO 9001:2015 con alcance en Diseño, Desarrollo</w:t>
      </w:r>
      <w:r w:rsidR="00FE5D52">
        <w:rPr>
          <w:rFonts w:ascii="Bookman Old Style" w:hAnsi="Bookman Old Style" w:cs="Arial"/>
          <w:b/>
          <w:sz w:val="20"/>
          <w:szCs w:val="20"/>
        </w:rPr>
        <w:t>, Manufactura Comercialización e Instalación de Accesoria. Equipo de Señalización Visual y Acústica, Radiocomunicación y Video Vigilancia. El cual deberá presentar en su oferta técnica.</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4ED80355" w14:textId="53E8C4BC" w:rsidR="00460105" w:rsidRPr="002E7E32" w:rsidRDefault="00E71C98" w:rsidP="007B7282">
      <w:pPr>
        <w:pStyle w:val="Prrafodelista"/>
        <w:numPr>
          <w:ilvl w:val="7"/>
          <w:numId w:val="1"/>
        </w:numPr>
        <w:ind w:left="1134"/>
        <w:jc w:val="both"/>
        <w:rPr>
          <w:rFonts w:ascii="Bookman Old Style" w:hAnsi="Bookman Old Style" w:cs="Arial"/>
          <w:sz w:val="20"/>
          <w:szCs w:val="20"/>
        </w:rPr>
      </w:pPr>
      <w:r w:rsidRPr="00554006">
        <w:rPr>
          <w:rFonts w:ascii="Bookman Old Style" w:hAnsi="Bookman Old Style" w:cs="Arial"/>
          <w:b/>
          <w:sz w:val="20"/>
          <w:szCs w:val="20"/>
        </w:rPr>
        <w:t>Fichas técnicas de los bienes ofertados por partida.</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4403C8AC" w14:textId="18AB7379" w:rsidR="00995399" w:rsidRPr="00554006" w:rsidRDefault="008401AF" w:rsidP="007B7282">
      <w:pPr>
        <w:pStyle w:val="Prrafodelista"/>
        <w:numPr>
          <w:ilvl w:val="0"/>
          <w:numId w:val="4"/>
        </w:numPr>
        <w:jc w:val="both"/>
        <w:rPr>
          <w:rFonts w:ascii="Bookman Old Style" w:hAnsi="Bookman Old Style" w:cs="Arial"/>
          <w:b/>
          <w:sz w:val="20"/>
        </w:rPr>
      </w:pPr>
      <w:r w:rsidRPr="00554006">
        <w:rPr>
          <w:rFonts w:ascii="Bookman Old Style" w:hAnsi="Bookman Old Style" w:cs="Arial"/>
          <w:sz w:val="20"/>
          <w:szCs w:val="20"/>
        </w:rPr>
        <w:t xml:space="preserve">Tiempo de entrega o fecha de inicio de los servicios. </w:t>
      </w:r>
      <w:r w:rsidR="00995399" w:rsidRPr="00554006">
        <w:rPr>
          <w:rFonts w:ascii="Bookman Old Style" w:hAnsi="Bookman Old Style" w:cs="Arial"/>
          <w:b/>
          <w:bCs/>
          <w:sz w:val="20"/>
          <w:szCs w:val="20"/>
        </w:rPr>
        <w:t xml:space="preserve">SE REQUIERE UN PLAZO DE ENTREGA MÁXIMO DE </w:t>
      </w:r>
      <w:r w:rsidR="001148F6" w:rsidRPr="00554006">
        <w:rPr>
          <w:rFonts w:ascii="Bookman Old Style" w:hAnsi="Bookman Old Style" w:cs="Arial"/>
          <w:b/>
          <w:bCs/>
          <w:sz w:val="20"/>
          <w:szCs w:val="20"/>
        </w:rPr>
        <w:t>15</w:t>
      </w:r>
      <w:r w:rsidR="00995399" w:rsidRPr="00554006">
        <w:rPr>
          <w:rFonts w:ascii="Bookman Old Style" w:hAnsi="Bookman Old Style" w:cs="Arial"/>
          <w:b/>
          <w:bCs/>
          <w:sz w:val="20"/>
          <w:szCs w:val="20"/>
        </w:rPr>
        <w:t xml:space="preserve"> (</w:t>
      </w:r>
      <w:r w:rsidR="001148F6" w:rsidRPr="00554006">
        <w:rPr>
          <w:rFonts w:ascii="Bookman Old Style" w:hAnsi="Bookman Old Style" w:cs="Arial"/>
          <w:b/>
          <w:bCs/>
          <w:sz w:val="20"/>
          <w:szCs w:val="20"/>
        </w:rPr>
        <w:t>QUINCE</w:t>
      </w:r>
      <w:r w:rsidR="00995399" w:rsidRPr="00554006">
        <w:rPr>
          <w:rFonts w:ascii="Bookman Old Style" w:hAnsi="Bookman Old Style" w:cs="Arial"/>
          <w:b/>
          <w:bCs/>
          <w:sz w:val="20"/>
          <w:szCs w:val="20"/>
        </w:rPr>
        <w:t>) DÍAS NATURALES, A PARTIR DE LA FECHA DE FIRMA DEL CONTRATO.</w:t>
      </w:r>
      <w:r w:rsidR="00995399" w:rsidRPr="00554006">
        <w:rPr>
          <w:rFonts w:ascii="Bookman Old Style" w:hAnsi="Bookman Old Style" w:cs="Arial"/>
          <w:sz w:val="20"/>
          <w:szCs w:val="20"/>
        </w:rPr>
        <w:t xml:space="preserve"> </w:t>
      </w:r>
    </w:p>
    <w:p w14:paraId="68120238" w14:textId="47360B8A" w:rsidR="008401AF" w:rsidRPr="00554006" w:rsidRDefault="008401AF" w:rsidP="007B7282">
      <w:pPr>
        <w:pStyle w:val="Prrafodelista"/>
        <w:numPr>
          <w:ilvl w:val="0"/>
          <w:numId w:val="4"/>
        </w:numPr>
        <w:jc w:val="both"/>
        <w:rPr>
          <w:rFonts w:ascii="Bookman Old Style" w:hAnsi="Bookman Old Style" w:cs="Arial"/>
          <w:b/>
          <w:bCs/>
          <w:sz w:val="20"/>
          <w:szCs w:val="20"/>
        </w:rPr>
      </w:pPr>
      <w:r w:rsidRPr="00554006">
        <w:rPr>
          <w:rFonts w:ascii="Bookman Old Style" w:hAnsi="Bookman Old Style" w:cs="Arial"/>
          <w:sz w:val="20"/>
          <w:szCs w:val="20"/>
        </w:rPr>
        <w:t>Condiciones de pago.</w:t>
      </w:r>
      <w:r w:rsidRPr="00554006">
        <w:rPr>
          <w:rFonts w:ascii="Bookman Old Style" w:hAnsi="Bookman Old Style" w:cs="Arial"/>
          <w:b/>
          <w:bCs/>
          <w:sz w:val="20"/>
          <w:szCs w:val="20"/>
        </w:rPr>
        <w:t xml:space="preserve"> </w:t>
      </w:r>
      <w:r w:rsidR="007D7183">
        <w:rPr>
          <w:rFonts w:ascii="Bookman Old Style" w:hAnsi="Bookman Old Style" w:cs="Arial"/>
          <w:b/>
          <w:bCs/>
          <w:sz w:val="20"/>
          <w:szCs w:val="20"/>
        </w:rPr>
        <w:t>LA CONVOCANTE NO OTORGARÁ ANTICIPOS.</w:t>
      </w:r>
    </w:p>
    <w:p w14:paraId="15EBFB2F" w14:textId="77777777" w:rsidR="008401AF" w:rsidRPr="00F60499" w:rsidRDefault="008401AF" w:rsidP="007B7282">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43569596"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7B7282">
      <w:pPr>
        <w:pStyle w:val="Prrafodelista"/>
        <w:numPr>
          <w:ilvl w:val="0"/>
          <w:numId w:val="4"/>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B7282">
      <w:pPr>
        <w:pStyle w:val="Prrafodelista"/>
        <w:numPr>
          <w:ilvl w:val="0"/>
          <w:numId w:val="5"/>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2B5FA478" w14:textId="77777777" w:rsidR="00514477" w:rsidRDefault="00514477">
      <w:pPr>
        <w:rPr>
          <w:rFonts w:ascii="Bookman Old Style" w:hAnsi="Bookman Old Style" w:cs="Arial"/>
          <w:b/>
          <w:sz w:val="18"/>
          <w:szCs w:val="20"/>
        </w:rPr>
      </w:pPr>
      <w:r>
        <w:rPr>
          <w:rFonts w:ascii="Bookman Old Style" w:hAnsi="Bookman Old Style" w:cs="Arial"/>
          <w:b/>
          <w:sz w:val="18"/>
          <w:szCs w:val="20"/>
        </w:rPr>
        <w:br w:type="page"/>
      </w:r>
    </w:p>
    <w:p w14:paraId="0F4CB5E4" w14:textId="6E3CBE5B"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7B7282">
      <w:pPr>
        <w:pStyle w:val="Sinespaciado"/>
        <w:numPr>
          <w:ilvl w:val="0"/>
          <w:numId w:val="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D05" w14:textId="77777777" w:rsidR="00C55C8D" w:rsidRDefault="00C55C8D" w:rsidP="00E7092C">
      <w:pPr>
        <w:spacing w:after="0" w:line="240" w:lineRule="auto"/>
      </w:pPr>
      <w:r>
        <w:separator/>
      </w:r>
    </w:p>
  </w:endnote>
  <w:endnote w:type="continuationSeparator" w:id="0">
    <w:p w14:paraId="60534457" w14:textId="77777777" w:rsidR="00C55C8D" w:rsidRDefault="00C55C8D"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A3C1" w14:textId="77777777" w:rsidR="00C55C8D" w:rsidRDefault="00C55C8D" w:rsidP="00E7092C">
      <w:pPr>
        <w:spacing w:after="0" w:line="240" w:lineRule="auto"/>
      </w:pPr>
      <w:r>
        <w:separator/>
      </w:r>
    </w:p>
  </w:footnote>
  <w:footnote w:type="continuationSeparator" w:id="0">
    <w:p w14:paraId="029723B9" w14:textId="77777777" w:rsidR="00C55C8D" w:rsidRDefault="00C55C8D"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D46FB8" w:rsidP="009D3566">
    <w:pPr>
      <w:rPr>
        <w:lang w:val="es-ES"/>
      </w:rPr>
    </w:pPr>
    <w:r>
      <w:pict w14:anchorId="1D7AF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3F920C11"/>
    <w:multiLevelType w:val="hybridMultilevel"/>
    <w:tmpl w:val="1E82B12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6B5A46"/>
    <w:multiLevelType w:val="hybridMultilevel"/>
    <w:tmpl w:val="E054A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D79108C"/>
    <w:multiLevelType w:val="hybridMultilevel"/>
    <w:tmpl w:val="FB2A42B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6"/>
  </w:num>
  <w:num w:numId="7">
    <w:abstractNumId w:val="5"/>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59E6"/>
    <w:rsid w:val="00014ECB"/>
    <w:rsid w:val="00017CB9"/>
    <w:rsid w:val="00020E3C"/>
    <w:rsid w:val="00023172"/>
    <w:rsid w:val="00023C22"/>
    <w:rsid w:val="0002420D"/>
    <w:rsid w:val="0002521F"/>
    <w:rsid w:val="000260B0"/>
    <w:rsid w:val="00031991"/>
    <w:rsid w:val="000321D5"/>
    <w:rsid w:val="00035820"/>
    <w:rsid w:val="00036FD2"/>
    <w:rsid w:val="00040F8D"/>
    <w:rsid w:val="00042EF8"/>
    <w:rsid w:val="00044D44"/>
    <w:rsid w:val="00045D86"/>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C29A7"/>
    <w:rsid w:val="000D0481"/>
    <w:rsid w:val="000D2457"/>
    <w:rsid w:val="000D2FA2"/>
    <w:rsid w:val="000D5A44"/>
    <w:rsid w:val="000E0B5D"/>
    <w:rsid w:val="000E1E13"/>
    <w:rsid w:val="000E2922"/>
    <w:rsid w:val="000E2A91"/>
    <w:rsid w:val="000F3A42"/>
    <w:rsid w:val="000F72FE"/>
    <w:rsid w:val="000F7419"/>
    <w:rsid w:val="001041F3"/>
    <w:rsid w:val="00105178"/>
    <w:rsid w:val="00112B7D"/>
    <w:rsid w:val="001148F6"/>
    <w:rsid w:val="00115E6D"/>
    <w:rsid w:val="00116191"/>
    <w:rsid w:val="00120D42"/>
    <w:rsid w:val="0012153D"/>
    <w:rsid w:val="00123F48"/>
    <w:rsid w:val="00125141"/>
    <w:rsid w:val="00125594"/>
    <w:rsid w:val="0013082B"/>
    <w:rsid w:val="0013208A"/>
    <w:rsid w:val="001326C7"/>
    <w:rsid w:val="001331D8"/>
    <w:rsid w:val="00133626"/>
    <w:rsid w:val="001416D5"/>
    <w:rsid w:val="00142689"/>
    <w:rsid w:val="0014456A"/>
    <w:rsid w:val="0014739F"/>
    <w:rsid w:val="0015174B"/>
    <w:rsid w:val="00152D5A"/>
    <w:rsid w:val="001623DF"/>
    <w:rsid w:val="001660F1"/>
    <w:rsid w:val="00166295"/>
    <w:rsid w:val="001664B8"/>
    <w:rsid w:val="0016671F"/>
    <w:rsid w:val="0017088B"/>
    <w:rsid w:val="00177C4F"/>
    <w:rsid w:val="001816B4"/>
    <w:rsid w:val="001819DB"/>
    <w:rsid w:val="00184EA8"/>
    <w:rsid w:val="001867B7"/>
    <w:rsid w:val="001873AF"/>
    <w:rsid w:val="00193C6A"/>
    <w:rsid w:val="001A018D"/>
    <w:rsid w:val="001A02F3"/>
    <w:rsid w:val="001A36AB"/>
    <w:rsid w:val="001A5658"/>
    <w:rsid w:val="001A75B7"/>
    <w:rsid w:val="001B001C"/>
    <w:rsid w:val="001B04BE"/>
    <w:rsid w:val="001B0741"/>
    <w:rsid w:val="001B231A"/>
    <w:rsid w:val="001B5BEE"/>
    <w:rsid w:val="001B7A5C"/>
    <w:rsid w:val="001C0304"/>
    <w:rsid w:val="001C1B05"/>
    <w:rsid w:val="001C1B13"/>
    <w:rsid w:val="001C1FFD"/>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0AE6"/>
    <w:rsid w:val="001F24D9"/>
    <w:rsid w:val="001F2706"/>
    <w:rsid w:val="001F3942"/>
    <w:rsid w:val="001F55F7"/>
    <w:rsid w:val="001F6028"/>
    <w:rsid w:val="001F7A9A"/>
    <w:rsid w:val="00200C90"/>
    <w:rsid w:val="00202A11"/>
    <w:rsid w:val="0020728F"/>
    <w:rsid w:val="00210BF1"/>
    <w:rsid w:val="0021129D"/>
    <w:rsid w:val="00212422"/>
    <w:rsid w:val="00213D3D"/>
    <w:rsid w:val="0021789B"/>
    <w:rsid w:val="002216AC"/>
    <w:rsid w:val="002216BF"/>
    <w:rsid w:val="002279C3"/>
    <w:rsid w:val="0023059E"/>
    <w:rsid w:val="0023183A"/>
    <w:rsid w:val="002328C5"/>
    <w:rsid w:val="002337EE"/>
    <w:rsid w:val="002347C7"/>
    <w:rsid w:val="00242FB8"/>
    <w:rsid w:val="0025075A"/>
    <w:rsid w:val="00252C0D"/>
    <w:rsid w:val="0025336C"/>
    <w:rsid w:val="00253542"/>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2265"/>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E32"/>
    <w:rsid w:val="002E7F84"/>
    <w:rsid w:val="002F3891"/>
    <w:rsid w:val="002F593D"/>
    <w:rsid w:val="002F6C63"/>
    <w:rsid w:val="002F6D57"/>
    <w:rsid w:val="002F755A"/>
    <w:rsid w:val="002F7FD6"/>
    <w:rsid w:val="00300284"/>
    <w:rsid w:val="00300B69"/>
    <w:rsid w:val="00302ECD"/>
    <w:rsid w:val="0030372B"/>
    <w:rsid w:val="00303848"/>
    <w:rsid w:val="003041D3"/>
    <w:rsid w:val="00305420"/>
    <w:rsid w:val="00311ED6"/>
    <w:rsid w:val="003120D8"/>
    <w:rsid w:val="00312E79"/>
    <w:rsid w:val="003134BE"/>
    <w:rsid w:val="00315423"/>
    <w:rsid w:val="00330695"/>
    <w:rsid w:val="003309E1"/>
    <w:rsid w:val="003336AE"/>
    <w:rsid w:val="003417EE"/>
    <w:rsid w:val="00342CCE"/>
    <w:rsid w:val="00343B4B"/>
    <w:rsid w:val="0034625E"/>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77E9C"/>
    <w:rsid w:val="00382DE5"/>
    <w:rsid w:val="00382F4D"/>
    <w:rsid w:val="003854EE"/>
    <w:rsid w:val="003856E9"/>
    <w:rsid w:val="00385DEC"/>
    <w:rsid w:val="00386D7D"/>
    <w:rsid w:val="0039041A"/>
    <w:rsid w:val="00392109"/>
    <w:rsid w:val="003940D0"/>
    <w:rsid w:val="00394E7D"/>
    <w:rsid w:val="003954CB"/>
    <w:rsid w:val="00395F2E"/>
    <w:rsid w:val="00397BA2"/>
    <w:rsid w:val="003A126A"/>
    <w:rsid w:val="003A149B"/>
    <w:rsid w:val="003A2E5E"/>
    <w:rsid w:val="003A4351"/>
    <w:rsid w:val="003A526A"/>
    <w:rsid w:val="003A5AFB"/>
    <w:rsid w:val="003A797C"/>
    <w:rsid w:val="003B014D"/>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3D9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25E9"/>
    <w:rsid w:val="00453B49"/>
    <w:rsid w:val="004540AF"/>
    <w:rsid w:val="00454D00"/>
    <w:rsid w:val="0045722D"/>
    <w:rsid w:val="00457B4D"/>
    <w:rsid w:val="00460105"/>
    <w:rsid w:val="004602FC"/>
    <w:rsid w:val="00460FF7"/>
    <w:rsid w:val="004637B5"/>
    <w:rsid w:val="00463C40"/>
    <w:rsid w:val="004641EA"/>
    <w:rsid w:val="00466839"/>
    <w:rsid w:val="004708EA"/>
    <w:rsid w:val="004730DC"/>
    <w:rsid w:val="00474AA9"/>
    <w:rsid w:val="00474C1E"/>
    <w:rsid w:val="004756DC"/>
    <w:rsid w:val="00477F32"/>
    <w:rsid w:val="00482C89"/>
    <w:rsid w:val="0048578D"/>
    <w:rsid w:val="004867BD"/>
    <w:rsid w:val="0048714B"/>
    <w:rsid w:val="00490CD2"/>
    <w:rsid w:val="00496559"/>
    <w:rsid w:val="004A29DF"/>
    <w:rsid w:val="004A34AC"/>
    <w:rsid w:val="004A4957"/>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D578E"/>
    <w:rsid w:val="004E44A0"/>
    <w:rsid w:val="004E47FF"/>
    <w:rsid w:val="004E535B"/>
    <w:rsid w:val="004E5868"/>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477"/>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54006"/>
    <w:rsid w:val="00563A33"/>
    <w:rsid w:val="00567483"/>
    <w:rsid w:val="005751AF"/>
    <w:rsid w:val="00575D9F"/>
    <w:rsid w:val="005767A4"/>
    <w:rsid w:val="005835D1"/>
    <w:rsid w:val="00585D8C"/>
    <w:rsid w:val="0059092C"/>
    <w:rsid w:val="0059291E"/>
    <w:rsid w:val="00594EEC"/>
    <w:rsid w:val="00596285"/>
    <w:rsid w:val="00596885"/>
    <w:rsid w:val="00596A28"/>
    <w:rsid w:val="005A52CB"/>
    <w:rsid w:val="005A580B"/>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07F9D"/>
    <w:rsid w:val="00615037"/>
    <w:rsid w:val="006175BA"/>
    <w:rsid w:val="00620079"/>
    <w:rsid w:val="00621BAF"/>
    <w:rsid w:val="00631140"/>
    <w:rsid w:val="00631F8A"/>
    <w:rsid w:val="00635BAD"/>
    <w:rsid w:val="00641157"/>
    <w:rsid w:val="00644C03"/>
    <w:rsid w:val="006475A3"/>
    <w:rsid w:val="006501A1"/>
    <w:rsid w:val="00653544"/>
    <w:rsid w:val="00656821"/>
    <w:rsid w:val="00657B90"/>
    <w:rsid w:val="006606DE"/>
    <w:rsid w:val="00663FD3"/>
    <w:rsid w:val="006649A8"/>
    <w:rsid w:val="0066512C"/>
    <w:rsid w:val="00670DC4"/>
    <w:rsid w:val="00672D9A"/>
    <w:rsid w:val="00673AF3"/>
    <w:rsid w:val="00676495"/>
    <w:rsid w:val="006765E7"/>
    <w:rsid w:val="0068089C"/>
    <w:rsid w:val="00684FCF"/>
    <w:rsid w:val="006902C2"/>
    <w:rsid w:val="00697AF3"/>
    <w:rsid w:val="006A35C9"/>
    <w:rsid w:val="006A5F93"/>
    <w:rsid w:val="006A7B88"/>
    <w:rsid w:val="006B0E5B"/>
    <w:rsid w:val="006B25E1"/>
    <w:rsid w:val="006B54CD"/>
    <w:rsid w:val="006C1811"/>
    <w:rsid w:val="006C18B8"/>
    <w:rsid w:val="006C275E"/>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26459"/>
    <w:rsid w:val="0073125E"/>
    <w:rsid w:val="007317AE"/>
    <w:rsid w:val="00732AFA"/>
    <w:rsid w:val="00734072"/>
    <w:rsid w:val="007343F8"/>
    <w:rsid w:val="00736CFE"/>
    <w:rsid w:val="007403A7"/>
    <w:rsid w:val="007409E4"/>
    <w:rsid w:val="00741395"/>
    <w:rsid w:val="00741ED5"/>
    <w:rsid w:val="00742843"/>
    <w:rsid w:val="00744D4C"/>
    <w:rsid w:val="00747F43"/>
    <w:rsid w:val="007500AF"/>
    <w:rsid w:val="00750276"/>
    <w:rsid w:val="00750D2C"/>
    <w:rsid w:val="0075512F"/>
    <w:rsid w:val="00755263"/>
    <w:rsid w:val="00760DE6"/>
    <w:rsid w:val="00761AA0"/>
    <w:rsid w:val="00762202"/>
    <w:rsid w:val="00766C52"/>
    <w:rsid w:val="00770225"/>
    <w:rsid w:val="007702CC"/>
    <w:rsid w:val="007721B7"/>
    <w:rsid w:val="00772A9E"/>
    <w:rsid w:val="00772FAB"/>
    <w:rsid w:val="00773A12"/>
    <w:rsid w:val="0077562D"/>
    <w:rsid w:val="00780335"/>
    <w:rsid w:val="007808B6"/>
    <w:rsid w:val="007808E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282"/>
    <w:rsid w:val="007B7340"/>
    <w:rsid w:val="007C0B99"/>
    <w:rsid w:val="007C2C7D"/>
    <w:rsid w:val="007C2E58"/>
    <w:rsid w:val="007C6639"/>
    <w:rsid w:val="007C6E72"/>
    <w:rsid w:val="007C75B1"/>
    <w:rsid w:val="007D026F"/>
    <w:rsid w:val="007D0BE8"/>
    <w:rsid w:val="007D1641"/>
    <w:rsid w:val="007D2537"/>
    <w:rsid w:val="007D2C4E"/>
    <w:rsid w:val="007D6CC3"/>
    <w:rsid w:val="007D718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0AD5"/>
    <w:rsid w:val="00811848"/>
    <w:rsid w:val="00813A0C"/>
    <w:rsid w:val="00814069"/>
    <w:rsid w:val="00820526"/>
    <w:rsid w:val="00820C12"/>
    <w:rsid w:val="00820C24"/>
    <w:rsid w:val="0082165C"/>
    <w:rsid w:val="0082382A"/>
    <w:rsid w:val="00823945"/>
    <w:rsid w:val="00824A92"/>
    <w:rsid w:val="008251ED"/>
    <w:rsid w:val="00826A5D"/>
    <w:rsid w:val="00831293"/>
    <w:rsid w:val="0083194A"/>
    <w:rsid w:val="008336AD"/>
    <w:rsid w:val="00834E30"/>
    <w:rsid w:val="00836107"/>
    <w:rsid w:val="008401AF"/>
    <w:rsid w:val="008429C2"/>
    <w:rsid w:val="00844E17"/>
    <w:rsid w:val="0084730F"/>
    <w:rsid w:val="00847360"/>
    <w:rsid w:val="00855A12"/>
    <w:rsid w:val="00857578"/>
    <w:rsid w:val="00857BCA"/>
    <w:rsid w:val="00860351"/>
    <w:rsid w:val="0086284E"/>
    <w:rsid w:val="00864881"/>
    <w:rsid w:val="008651A2"/>
    <w:rsid w:val="00866120"/>
    <w:rsid w:val="0087026D"/>
    <w:rsid w:val="008712DC"/>
    <w:rsid w:val="0087485D"/>
    <w:rsid w:val="00875A71"/>
    <w:rsid w:val="008762E6"/>
    <w:rsid w:val="0087694B"/>
    <w:rsid w:val="00876DC2"/>
    <w:rsid w:val="00882259"/>
    <w:rsid w:val="00882AA6"/>
    <w:rsid w:val="00882AD2"/>
    <w:rsid w:val="008846DB"/>
    <w:rsid w:val="008872D2"/>
    <w:rsid w:val="00890D4B"/>
    <w:rsid w:val="00892B85"/>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297C"/>
    <w:rsid w:val="00915732"/>
    <w:rsid w:val="00917A09"/>
    <w:rsid w:val="00917D21"/>
    <w:rsid w:val="009219BB"/>
    <w:rsid w:val="00925040"/>
    <w:rsid w:val="00925FA2"/>
    <w:rsid w:val="00927292"/>
    <w:rsid w:val="009300E7"/>
    <w:rsid w:val="009306B5"/>
    <w:rsid w:val="00930DE5"/>
    <w:rsid w:val="00930DE8"/>
    <w:rsid w:val="00932685"/>
    <w:rsid w:val="00934717"/>
    <w:rsid w:val="009451BC"/>
    <w:rsid w:val="00946276"/>
    <w:rsid w:val="009475F1"/>
    <w:rsid w:val="009559E5"/>
    <w:rsid w:val="009600C7"/>
    <w:rsid w:val="009605CD"/>
    <w:rsid w:val="009638CD"/>
    <w:rsid w:val="0097257D"/>
    <w:rsid w:val="009750E0"/>
    <w:rsid w:val="00977AF7"/>
    <w:rsid w:val="00983DE0"/>
    <w:rsid w:val="009878A5"/>
    <w:rsid w:val="00991A7B"/>
    <w:rsid w:val="00995399"/>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31AFE"/>
    <w:rsid w:val="00A32DB3"/>
    <w:rsid w:val="00A33DC2"/>
    <w:rsid w:val="00A34AE3"/>
    <w:rsid w:val="00A34D2C"/>
    <w:rsid w:val="00A34E28"/>
    <w:rsid w:val="00A35186"/>
    <w:rsid w:val="00A354B2"/>
    <w:rsid w:val="00A3592F"/>
    <w:rsid w:val="00A40E02"/>
    <w:rsid w:val="00A410BF"/>
    <w:rsid w:val="00A43027"/>
    <w:rsid w:val="00A45045"/>
    <w:rsid w:val="00A46704"/>
    <w:rsid w:val="00A50AFD"/>
    <w:rsid w:val="00A5190A"/>
    <w:rsid w:val="00A56B0F"/>
    <w:rsid w:val="00A573F5"/>
    <w:rsid w:val="00A620B2"/>
    <w:rsid w:val="00A6229A"/>
    <w:rsid w:val="00A67597"/>
    <w:rsid w:val="00A6790B"/>
    <w:rsid w:val="00A7399C"/>
    <w:rsid w:val="00A75299"/>
    <w:rsid w:val="00A76C42"/>
    <w:rsid w:val="00A800AA"/>
    <w:rsid w:val="00A80BF7"/>
    <w:rsid w:val="00A8204B"/>
    <w:rsid w:val="00A82418"/>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C64F1"/>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81C"/>
    <w:rsid w:val="00B03B95"/>
    <w:rsid w:val="00B045A6"/>
    <w:rsid w:val="00B1122E"/>
    <w:rsid w:val="00B11F69"/>
    <w:rsid w:val="00B11F70"/>
    <w:rsid w:val="00B14200"/>
    <w:rsid w:val="00B151CC"/>
    <w:rsid w:val="00B21752"/>
    <w:rsid w:val="00B24A97"/>
    <w:rsid w:val="00B276F8"/>
    <w:rsid w:val="00B311D0"/>
    <w:rsid w:val="00B3713F"/>
    <w:rsid w:val="00B41C6E"/>
    <w:rsid w:val="00B45453"/>
    <w:rsid w:val="00B458B8"/>
    <w:rsid w:val="00B466FC"/>
    <w:rsid w:val="00B50830"/>
    <w:rsid w:val="00B50ADE"/>
    <w:rsid w:val="00B53DA6"/>
    <w:rsid w:val="00B54743"/>
    <w:rsid w:val="00B6016E"/>
    <w:rsid w:val="00B60564"/>
    <w:rsid w:val="00B672F7"/>
    <w:rsid w:val="00B70828"/>
    <w:rsid w:val="00B71BBC"/>
    <w:rsid w:val="00B71D99"/>
    <w:rsid w:val="00B75406"/>
    <w:rsid w:val="00B757D8"/>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3077"/>
    <w:rsid w:val="00BC32B2"/>
    <w:rsid w:val="00BC4D92"/>
    <w:rsid w:val="00BC6C7D"/>
    <w:rsid w:val="00BC71AB"/>
    <w:rsid w:val="00BC7594"/>
    <w:rsid w:val="00BC7DBC"/>
    <w:rsid w:val="00BD14AA"/>
    <w:rsid w:val="00BD5528"/>
    <w:rsid w:val="00BD67AB"/>
    <w:rsid w:val="00BD7BAC"/>
    <w:rsid w:val="00BE2A4A"/>
    <w:rsid w:val="00BF0672"/>
    <w:rsid w:val="00BF3E2D"/>
    <w:rsid w:val="00BF445B"/>
    <w:rsid w:val="00BF4B5B"/>
    <w:rsid w:val="00BF56CF"/>
    <w:rsid w:val="00BF6D4E"/>
    <w:rsid w:val="00BF7E77"/>
    <w:rsid w:val="00C01852"/>
    <w:rsid w:val="00C02ECE"/>
    <w:rsid w:val="00C02EDB"/>
    <w:rsid w:val="00C05810"/>
    <w:rsid w:val="00C10145"/>
    <w:rsid w:val="00C15219"/>
    <w:rsid w:val="00C1571F"/>
    <w:rsid w:val="00C15903"/>
    <w:rsid w:val="00C208EC"/>
    <w:rsid w:val="00C23673"/>
    <w:rsid w:val="00C2488C"/>
    <w:rsid w:val="00C24BB0"/>
    <w:rsid w:val="00C2767C"/>
    <w:rsid w:val="00C31874"/>
    <w:rsid w:val="00C3356C"/>
    <w:rsid w:val="00C33659"/>
    <w:rsid w:val="00C33997"/>
    <w:rsid w:val="00C367E6"/>
    <w:rsid w:val="00C42D3E"/>
    <w:rsid w:val="00C44235"/>
    <w:rsid w:val="00C467EB"/>
    <w:rsid w:val="00C4682F"/>
    <w:rsid w:val="00C4692E"/>
    <w:rsid w:val="00C50C93"/>
    <w:rsid w:val="00C52FCD"/>
    <w:rsid w:val="00C53E6A"/>
    <w:rsid w:val="00C542E2"/>
    <w:rsid w:val="00C55C8D"/>
    <w:rsid w:val="00C56DBA"/>
    <w:rsid w:val="00C579EC"/>
    <w:rsid w:val="00C57B4E"/>
    <w:rsid w:val="00C6306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0A33"/>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659"/>
    <w:rsid w:val="00D01BE3"/>
    <w:rsid w:val="00D04A76"/>
    <w:rsid w:val="00D05366"/>
    <w:rsid w:val="00D067F3"/>
    <w:rsid w:val="00D06862"/>
    <w:rsid w:val="00D07704"/>
    <w:rsid w:val="00D147D0"/>
    <w:rsid w:val="00D1677E"/>
    <w:rsid w:val="00D210A1"/>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2F0C"/>
    <w:rsid w:val="00D453D7"/>
    <w:rsid w:val="00D46FB8"/>
    <w:rsid w:val="00D477A9"/>
    <w:rsid w:val="00D5495C"/>
    <w:rsid w:val="00D54E7A"/>
    <w:rsid w:val="00D608B7"/>
    <w:rsid w:val="00D648F2"/>
    <w:rsid w:val="00D66E7A"/>
    <w:rsid w:val="00D67457"/>
    <w:rsid w:val="00D71F85"/>
    <w:rsid w:val="00D74D9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63FF"/>
    <w:rsid w:val="00DC705C"/>
    <w:rsid w:val="00DD0B12"/>
    <w:rsid w:val="00DD1606"/>
    <w:rsid w:val="00DD1935"/>
    <w:rsid w:val="00DD1A65"/>
    <w:rsid w:val="00DD2567"/>
    <w:rsid w:val="00DD4AEC"/>
    <w:rsid w:val="00DD4F2E"/>
    <w:rsid w:val="00DD58CE"/>
    <w:rsid w:val="00DD5A03"/>
    <w:rsid w:val="00DD6E3A"/>
    <w:rsid w:val="00DE15AE"/>
    <w:rsid w:val="00DE2FFA"/>
    <w:rsid w:val="00DE31C1"/>
    <w:rsid w:val="00DE4F1D"/>
    <w:rsid w:val="00DE51BE"/>
    <w:rsid w:val="00DE555B"/>
    <w:rsid w:val="00DE6A66"/>
    <w:rsid w:val="00DE7C48"/>
    <w:rsid w:val="00DF14CE"/>
    <w:rsid w:val="00DF1D73"/>
    <w:rsid w:val="00DF5283"/>
    <w:rsid w:val="00DF5E85"/>
    <w:rsid w:val="00DF7306"/>
    <w:rsid w:val="00E0425E"/>
    <w:rsid w:val="00E05D8D"/>
    <w:rsid w:val="00E157FD"/>
    <w:rsid w:val="00E17DFF"/>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05C2"/>
    <w:rsid w:val="00E610B6"/>
    <w:rsid w:val="00E62293"/>
    <w:rsid w:val="00E647AF"/>
    <w:rsid w:val="00E7092C"/>
    <w:rsid w:val="00E71074"/>
    <w:rsid w:val="00E71C98"/>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A57D7"/>
    <w:rsid w:val="00EB3A55"/>
    <w:rsid w:val="00EB40A5"/>
    <w:rsid w:val="00EB4897"/>
    <w:rsid w:val="00EB600F"/>
    <w:rsid w:val="00EB72F2"/>
    <w:rsid w:val="00EB751F"/>
    <w:rsid w:val="00EC7BE8"/>
    <w:rsid w:val="00ED40C3"/>
    <w:rsid w:val="00ED43D9"/>
    <w:rsid w:val="00ED4984"/>
    <w:rsid w:val="00ED4C9D"/>
    <w:rsid w:val="00ED5F6F"/>
    <w:rsid w:val="00EE3DC4"/>
    <w:rsid w:val="00EF0575"/>
    <w:rsid w:val="00EF1443"/>
    <w:rsid w:val="00EF5DBE"/>
    <w:rsid w:val="00F00087"/>
    <w:rsid w:val="00F04888"/>
    <w:rsid w:val="00F05947"/>
    <w:rsid w:val="00F06CA5"/>
    <w:rsid w:val="00F14557"/>
    <w:rsid w:val="00F15272"/>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409E"/>
    <w:rsid w:val="00F66DC8"/>
    <w:rsid w:val="00F67F43"/>
    <w:rsid w:val="00F70DB0"/>
    <w:rsid w:val="00F72C70"/>
    <w:rsid w:val="00F72FB8"/>
    <w:rsid w:val="00F73D5F"/>
    <w:rsid w:val="00F73E31"/>
    <w:rsid w:val="00F74861"/>
    <w:rsid w:val="00F76F76"/>
    <w:rsid w:val="00F7746C"/>
    <w:rsid w:val="00F8181E"/>
    <w:rsid w:val="00F8333C"/>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3BDF"/>
    <w:rsid w:val="00FE5D31"/>
    <w:rsid w:val="00FE5D52"/>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30"/>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93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306B5"/>
    <w:rPr>
      <w:rFonts w:ascii="Courier New" w:eastAsia="Times New Roman" w:hAnsi="Courier New" w:cs="Courier New"/>
      <w:sz w:val="20"/>
      <w:szCs w:val="20"/>
      <w:lang w:eastAsia="es-MX"/>
    </w:rPr>
  </w:style>
  <w:style w:type="character" w:customStyle="1" w:styleId="y2iqfc">
    <w:name w:val="y2iqfc"/>
    <w:basedOn w:val="Fuentedeprrafopredeter"/>
    <w:rsid w:val="0093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96946530">
      <w:bodyDiv w:val="1"/>
      <w:marLeft w:val="0"/>
      <w:marRight w:val="0"/>
      <w:marTop w:val="0"/>
      <w:marBottom w:val="0"/>
      <w:divBdr>
        <w:top w:val="none" w:sz="0" w:space="0" w:color="auto"/>
        <w:left w:val="none" w:sz="0" w:space="0" w:color="auto"/>
        <w:bottom w:val="none" w:sz="0" w:space="0" w:color="auto"/>
        <w:right w:val="none" w:sz="0" w:space="0" w:color="auto"/>
      </w:divBdr>
    </w:div>
    <w:div w:id="337854577">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17761277">
      <w:bodyDiv w:val="1"/>
      <w:marLeft w:val="0"/>
      <w:marRight w:val="0"/>
      <w:marTop w:val="0"/>
      <w:marBottom w:val="0"/>
      <w:divBdr>
        <w:top w:val="none" w:sz="0" w:space="0" w:color="auto"/>
        <w:left w:val="none" w:sz="0" w:space="0" w:color="auto"/>
        <w:bottom w:val="none" w:sz="0" w:space="0" w:color="auto"/>
        <w:right w:val="none" w:sz="0" w:space="0" w:color="auto"/>
      </w:divBdr>
    </w:div>
    <w:div w:id="712462317">
      <w:bodyDiv w:val="1"/>
      <w:marLeft w:val="0"/>
      <w:marRight w:val="0"/>
      <w:marTop w:val="0"/>
      <w:marBottom w:val="0"/>
      <w:divBdr>
        <w:top w:val="none" w:sz="0" w:space="0" w:color="auto"/>
        <w:left w:val="none" w:sz="0" w:space="0" w:color="auto"/>
        <w:bottom w:val="none" w:sz="0" w:space="0" w:color="auto"/>
        <w:right w:val="none" w:sz="0" w:space="0" w:color="auto"/>
      </w:divBdr>
    </w:div>
    <w:div w:id="754743659">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89437968">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590237673">
      <w:bodyDiv w:val="1"/>
      <w:marLeft w:val="0"/>
      <w:marRight w:val="0"/>
      <w:marTop w:val="0"/>
      <w:marBottom w:val="0"/>
      <w:divBdr>
        <w:top w:val="none" w:sz="0" w:space="0" w:color="auto"/>
        <w:left w:val="none" w:sz="0" w:space="0" w:color="auto"/>
        <w:bottom w:val="none" w:sz="0" w:space="0" w:color="auto"/>
        <w:right w:val="none" w:sz="0" w:space="0" w:color="auto"/>
      </w:divBdr>
    </w:div>
    <w:div w:id="1664242660">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874731340">
      <w:bodyDiv w:val="1"/>
      <w:marLeft w:val="0"/>
      <w:marRight w:val="0"/>
      <w:marTop w:val="0"/>
      <w:marBottom w:val="0"/>
      <w:divBdr>
        <w:top w:val="none" w:sz="0" w:space="0" w:color="auto"/>
        <w:left w:val="none" w:sz="0" w:space="0" w:color="auto"/>
        <w:bottom w:val="none" w:sz="0" w:space="0" w:color="auto"/>
        <w:right w:val="none" w:sz="0" w:space="0" w:color="auto"/>
      </w:divBdr>
    </w:div>
    <w:div w:id="1985087432">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 w:id="21393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39</Pages>
  <Words>9716</Words>
  <Characters>53443</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729</cp:revision>
  <cp:lastPrinted>2025-01-03T19:09:00Z</cp:lastPrinted>
  <dcterms:created xsi:type="dcterms:W3CDTF">2024-10-04T15:45:00Z</dcterms:created>
  <dcterms:modified xsi:type="dcterms:W3CDTF">2025-03-26T01:34:00Z</dcterms:modified>
</cp:coreProperties>
</file>